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4923" w14:textId="0D78BC5A" w:rsidR="001948B0" w:rsidRPr="00095898" w:rsidRDefault="001948B0">
      <w:pPr>
        <w:rPr>
          <w:rFonts w:ascii="Times New Roman" w:hAnsi="Times New Roman" w:cs="Times New Roman"/>
        </w:rPr>
      </w:pPr>
    </w:p>
    <w:p w14:paraId="6BDE8D1A" w14:textId="1F7863BC" w:rsidR="001948B0" w:rsidRPr="00095898" w:rsidRDefault="001948B0" w:rsidP="001948B0">
      <w:pPr>
        <w:jc w:val="right"/>
        <w:rPr>
          <w:rFonts w:ascii="Times New Roman" w:hAnsi="Times New Roman" w:cs="Times New Roman"/>
        </w:rPr>
      </w:pPr>
      <w:r w:rsidRPr="00095898">
        <w:rPr>
          <w:rFonts w:ascii="Times New Roman" w:hAnsi="Times New Roman" w:cs="Times New Roman"/>
        </w:rPr>
        <w:t xml:space="preserve">Commission de recours amiable </w:t>
      </w:r>
      <w:r w:rsidR="00D22A05">
        <w:rPr>
          <w:rFonts w:ascii="Times New Roman" w:hAnsi="Times New Roman" w:cs="Times New Roman"/>
        </w:rPr>
        <w:t xml:space="preserve">de </w:t>
      </w:r>
      <w:r w:rsidR="00D22A05" w:rsidRPr="00D22A05">
        <w:rPr>
          <w:rFonts w:ascii="Times New Roman" w:hAnsi="Times New Roman" w:cs="Times New Roman"/>
          <w:color w:val="FF0000"/>
        </w:rPr>
        <w:t>[CAF / CPAM / MSA…]</w:t>
      </w:r>
    </w:p>
    <w:p w14:paraId="6349659A" w14:textId="11056394" w:rsidR="001948B0" w:rsidRPr="008C616F" w:rsidRDefault="00D22A05" w:rsidP="001948B0">
      <w:pPr>
        <w:jc w:val="right"/>
        <w:rPr>
          <w:rFonts w:ascii="Times New Roman" w:hAnsi="Times New Roman" w:cs="Times New Roman"/>
          <w:i/>
          <w:iCs/>
          <w:color w:val="FF0000"/>
        </w:rPr>
      </w:pPr>
      <w:r w:rsidRPr="008C616F">
        <w:rPr>
          <w:rFonts w:ascii="Times New Roman" w:hAnsi="Times New Roman" w:cs="Times New Roman"/>
          <w:i/>
          <w:iCs/>
          <w:color w:val="FF0000"/>
        </w:rPr>
        <w:t>Adresse</w:t>
      </w:r>
    </w:p>
    <w:p w14:paraId="1770EC22" w14:textId="77777777" w:rsidR="00D22A05" w:rsidRPr="00095898" w:rsidRDefault="00D22A05" w:rsidP="001948B0">
      <w:pPr>
        <w:jc w:val="right"/>
        <w:rPr>
          <w:rFonts w:ascii="Times New Roman" w:hAnsi="Times New Roman" w:cs="Times New Roman"/>
        </w:rPr>
      </w:pPr>
    </w:p>
    <w:p w14:paraId="4D6BE19C" w14:textId="4F36D32E" w:rsidR="001948B0" w:rsidRPr="00095898" w:rsidRDefault="001948B0" w:rsidP="001948B0">
      <w:pPr>
        <w:jc w:val="right"/>
        <w:rPr>
          <w:rFonts w:ascii="Times New Roman" w:hAnsi="Times New Roman" w:cs="Times New Roman"/>
        </w:rPr>
      </w:pPr>
      <w:r w:rsidRPr="00095898">
        <w:rPr>
          <w:rFonts w:ascii="Times New Roman" w:hAnsi="Times New Roman" w:cs="Times New Roman"/>
        </w:rPr>
        <w:t xml:space="preserve">A </w:t>
      </w:r>
      <w:r w:rsidR="00D22A05" w:rsidRPr="00D22A05">
        <w:rPr>
          <w:rFonts w:ascii="Times New Roman" w:hAnsi="Times New Roman" w:cs="Times New Roman"/>
          <w:color w:val="FF0000"/>
        </w:rPr>
        <w:t>YYY</w:t>
      </w:r>
      <w:r w:rsidRPr="00095898">
        <w:rPr>
          <w:rFonts w:ascii="Times New Roman" w:hAnsi="Times New Roman" w:cs="Times New Roman"/>
        </w:rPr>
        <w:t xml:space="preserve">, le </w:t>
      </w:r>
      <w:r w:rsidR="00D22A05" w:rsidRPr="00D22A05">
        <w:rPr>
          <w:rFonts w:ascii="Times New Roman" w:hAnsi="Times New Roman" w:cs="Times New Roman"/>
          <w:color w:val="FF0000"/>
        </w:rPr>
        <w:t>XX</w:t>
      </w:r>
      <w:r w:rsidR="00D22A05">
        <w:rPr>
          <w:rFonts w:ascii="Times New Roman" w:hAnsi="Times New Roman" w:cs="Times New Roman"/>
        </w:rPr>
        <w:t xml:space="preserve"> 2023</w:t>
      </w:r>
    </w:p>
    <w:p w14:paraId="252540E1" w14:textId="2136BACD" w:rsidR="001948B0" w:rsidRPr="00095898" w:rsidRDefault="001948B0" w:rsidP="001948B0">
      <w:pPr>
        <w:jc w:val="right"/>
        <w:rPr>
          <w:rFonts w:ascii="Times New Roman" w:hAnsi="Times New Roman" w:cs="Times New Roman"/>
        </w:rPr>
      </w:pPr>
    </w:p>
    <w:p w14:paraId="4BA913C1" w14:textId="30679F51" w:rsidR="001948B0" w:rsidRPr="00095898" w:rsidRDefault="001948B0" w:rsidP="001948B0">
      <w:pPr>
        <w:jc w:val="right"/>
        <w:rPr>
          <w:rFonts w:ascii="Times New Roman" w:hAnsi="Times New Roman" w:cs="Times New Roman"/>
        </w:rPr>
      </w:pPr>
    </w:p>
    <w:p w14:paraId="607D5770" w14:textId="77777777" w:rsidR="00D22A05" w:rsidRDefault="001948B0" w:rsidP="001948B0">
      <w:pPr>
        <w:jc w:val="both"/>
        <w:rPr>
          <w:rFonts w:ascii="Times New Roman" w:hAnsi="Times New Roman" w:cs="Times New Roman"/>
        </w:rPr>
      </w:pPr>
      <w:r w:rsidRPr="00095898">
        <w:rPr>
          <w:rFonts w:ascii="Times New Roman" w:hAnsi="Times New Roman" w:cs="Times New Roman"/>
        </w:rPr>
        <w:t xml:space="preserve">Objet : </w:t>
      </w:r>
    </w:p>
    <w:p w14:paraId="1257B5DA" w14:textId="387F66DB" w:rsidR="001948B0" w:rsidRPr="00257D28" w:rsidRDefault="00B75233" w:rsidP="00257D28">
      <w:pPr>
        <w:pStyle w:val="ListParagraph"/>
        <w:numPr>
          <w:ilvl w:val="0"/>
          <w:numId w:val="5"/>
        </w:numPr>
        <w:jc w:val="both"/>
        <w:rPr>
          <w:rFonts w:ascii="Times New Roman" w:hAnsi="Times New Roman" w:cs="Times New Roman"/>
          <w:color w:val="FF0000"/>
        </w:rPr>
      </w:pPr>
      <w:r w:rsidRPr="00257D28">
        <w:rPr>
          <w:rFonts w:ascii="Times New Roman" w:hAnsi="Times New Roman" w:cs="Times New Roman"/>
        </w:rPr>
        <w:t>Recours amiable contr</w:t>
      </w:r>
      <w:r w:rsidR="00927288" w:rsidRPr="00257D28">
        <w:rPr>
          <w:rFonts w:ascii="Times New Roman" w:hAnsi="Times New Roman" w:cs="Times New Roman"/>
        </w:rPr>
        <w:t>e</w:t>
      </w:r>
      <w:r w:rsidRPr="00257D28">
        <w:rPr>
          <w:rFonts w:ascii="Times New Roman" w:hAnsi="Times New Roman" w:cs="Times New Roman"/>
        </w:rPr>
        <w:t xml:space="preserve"> la décision de </w:t>
      </w:r>
      <w:r w:rsidR="00D22A05" w:rsidRPr="00257D28">
        <w:rPr>
          <w:rFonts w:ascii="Times New Roman" w:hAnsi="Times New Roman" w:cs="Times New Roman"/>
          <w:color w:val="FF0000"/>
        </w:rPr>
        <w:t xml:space="preserve">[refus de prestation / </w:t>
      </w:r>
      <w:r w:rsidR="001948B0" w:rsidRPr="00257D28">
        <w:rPr>
          <w:rFonts w:ascii="Times New Roman" w:hAnsi="Times New Roman" w:cs="Times New Roman"/>
          <w:color w:val="FF0000"/>
        </w:rPr>
        <w:t>suspension des prestations</w:t>
      </w:r>
      <w:r w:rsidRPr="00257D28">
        <w:rPr>
          <w:rFonts w:ascii="Times New Roman" w:hAnsi="Times New Roman" w:cs="Times New Roman"/>
          <w:color w:val="FF0000"/>
        </w:rPr>
        <w:t xml:space="preserve"> et </w:t>
      </w:r>
      <w:r w:rsidR="008C616F" w:rsidRPr="00257D28">
        <w:rPr>
          <w:rFonts w:ascii="Times New Roman" w:hAnsi="Times New Roman" w:cs="Times New Roman"/>
          <w:color w:val="FF0000"/>
        </w:rPr>
        <w:t xml:space="preserve">de recouvrement </w:t>
      </w:r>
      <w:r w:rsidRPr="00257D28">
        <w:rPr>
          <w:rFonts w:ascii="Times New Roman" w:hAnsi="Times New Roman" w:cs="Times New Roman"/>
          <w:color w:val="FF0000"/>
        </w:rPr>
        <w:t>d’indus</w:t>
      </w:r>
      <w:r w:rsidR="00D22A05" w:rsidRPr="00257D28">
        <w:rPr>
          <w:rFonts w:ascii="Times New Roman" w:hAnsi="Times New Roman" w:cs="Times New Roman"/>
          <w:color w:val="FF0000"/>
        </w:rPr>
        <w:t>]</w:t>
      </w:r>
    </w:p>
    <w:p w14:paraId="77DEA709" w14:textId="77777777" w:rsidR="00257D28" w:rsidRPr="00257D28" w:rsidRDefault="00D22A05" w:rsidP="00F842B5">
      <w:pPr>
        <w:pStyle w:val="ListParagraph"/>
        <w:numPr>
          <w:ilvl w:val="0"/>
          <w:numId w:val="5"/>
        </w:numPr>
        <w:jc w:val="both"/>
        <w:rPr>
          <w:rFonts w:ascii="Times New Roman" w:hAnsi="Times New Roman" w:cs="Times New Roman"/>
        </w:rPr>
      </w:pPr>
      <w:r w:rsidRPr="00257D28">
        <w:rPr>
          <w:rFonts w:ascii="Times New Roman" w:hAnsi="Times New Roman" w:cs="Times New Roman"/>
          <w:b/>
          <w:bCs/>
        </w:rPr>
        <w:t>Refus de reconnaissance d</w:t>
      </w:r>
      <w:r w:rsidR="008C616F" w:rsidRPr="00257D28">
        <w:rPr>
          <w:rFonts w:ascii="Times New Roman" w:hAnsi="Times New Roman" w:cs="Times New Roman"/>
          <w:b/>
          <w:bCs/>
        </w:rPr>
        <w:t xml:space="preserve">e mon </w:t>
      </w:r>
      <w:r w:rsidRPr="00257D28">
        <w:rPr>
          <w:rFonts w:ascii="Times New Roman" w:hAnsi="Times New Roman" w:cs="Times New Roman"/>
          <w:b/>
          <w:bCs/>
        </w:rPr>
        <w:t xml:space="preserve">droit au séjour </w:t>
      </w:r>
      <w:r w:rsidR="008C616F" w:rsidRPr="00257D28">
        <w:rPr>
          <w:rFonts w:ascii="Times New Roman" w:hAnsi="Times New Roman" w:cs="Times New Roman"/>
          <w:b/>
          <w:bCs/>
        </w:rPr>
        <w:t>(</w:t>
      </w:r>
      <w:r w:rsidRPr="00257D28">
        <w:rPr>
          <w:rFonts w:ascii="Times New Roman" w:hAnsi="Times New Roman" w:cs="Times New Roman"/>
          <w:b/>
          <w:bCs/>
        </w:rPr>
        <w:t>citoyen de l’UE/EEE</w:t>
      </w:r>
      <w:r w:rsidR="008C616F" w:rsidRPr="00257D28">
        <w:rPr>
          <w:rFonts w:ascii="Times New Roman" w:hAnsi="Times New Roman" w:cs="Times New Roman"/>
          <w:b/>
          <w:bCs/>
        </w:rPr>
        <w:t>) et notamm</w:t>
      </w:r>
      <w:r w:rsidR="006B7D2D" w:rsidRPr="00257D28">
        <w:rPr>
          <w:rFonts w:ascii="Times New Roman" w:hAnsi="Times New Roman" w:cs="Times New Roman"/>
          <w:b/>
          <w:bCs/>
        </w:rPr>
        <w:t>en</w:t>
      </w:r>
      <w:r w:rsidR="008C616F" w:rsidRPr="00257D28">
        <w:rPr>
          <w:rFonts w:ascii="Times New Roman" w:hAnsi="Times New Roman" w:cs="Times New Roman"/>
          <w:b/>
          <w:bCs/>
        </w:rPr>
        <w:t xml:space="preserve">t du </w:t>
      </w:r>
      <w:r w:rsidRPr="00257D28">
        <w:rPr>
          <w:rFonts w:ascii="Times New Roman" w:hAnsi="Times New Roman" w:cs="Times New Roman"/>
          <w:b/>
          <w:bCs/>
        </w:rPr>
        <w:t>maintien de la qualité de travailleur après une période d’activité professionnelle</w:t>
      </w:r>
    </w:p>
    <w:p w14:paraId="2027B5CC" w14:textId="0730AC26" w:rsidR="005E658B" w:rsidRPr="00257D28" w:rsidRDefault="00257D28" w:rsidP="00F842B5">
      <w:pPr>
        <w:pStyle w:val="ListParagraph"/>
        <w:numPr>
          <w:ilvl w:val="0"/>
          <w:numId w:val="5"/>
        </w:numPr>
        <w:jc w:val="both"/>
        <w:rPr>
          <w:rFonts w:ascii="Times New Roman" w:hAnsi="Times New Roman" w:cs="Times New Roman"/>
        </w:rPr>
      </w:pPr>
      <w:r w:rsidRPr="00257D28">
        <w:rPr>
          <w:rFonts w:ascii="Times New Roman" w:hAnsi="Times New Roman" w:cs="Times New Roman"/>
        </w:rPr>
        <w:t>Mise en cause de la responsabilité de la</w:t>
      </w:r>
      <w:r>
        <w:rPr>
          <w:rFonts w:ascii="Times New Roman" w:hAnsi="Times New Roman" w:cs="Times New Roman"/>
        </w:rPr>
        <w:t xml:space="preserve"> caisse </w:t>
      </w:r>
      <w:r w:rsidRPr="00D22A05">
        <w:rPr>
          <w:rFonts w:ascii="Times New Roman" w:hAnsi="Times New Roman" w:cs="Times New Roman"/>
          <w:color w:val="FF0000"/>
        </w:rPr>
        <w:t>[CAF / CPAM / MSA…]</w:t>
      </w:r>
    </w:p>
    <w:p w14:paraId="5395EBCB" w14:textId="77777777" w:rsidR="008C616F" w:rsidRDefault="008C616F" w:rsidP="001948B0">
      <w:pPr>
        <w:jc w:val="both"/>
        <w:rPr>
          <w:rFonts w:ascii="Times New Roman" w:hAnsi="Times New Roman" w:cs="Times New Roman"/>
        </w:rPr>
      </w:pPr>
    </w:p>
    <w:p w14:paraId="1ABA8588" w14:textId="7A2E0C2C" w:rsidR="001948B0" w:rsidRPr="00095898" w:rsidRDefault="001948B0" w:rsidP="001948B0">
      <w:pPr>
        <w:jc w:val="both"/>
        <w:rPr>
          <w:rFonts w:ascii="Times New Roman" w:hAnsi="Times New Roman" w:cs="Times New Roman"/>
        </w:rPr>
      </w:pPr>
      <w:r w:rsidRPr="00095898">
        <w:rPr>
          <w:rFonts w:ascii="Times New Roman" w:hAnsi="Times New Roman" w:cs="Times New Roman"/>
        </w:rPr>
        <w:t xml:space="preserve">Madame, Monsieur, </w:t>
      </w:r>
    </w:p>
    <w:p w14:paraId="402AB841" w14:textId="41EB6929" w:rsidR="001948B0" w:rsidRPr="00095898" w:rsidRDefault="001948B0" w:rsidP="001948B0">
      <w:pPr>
        <w:jc w:val="both"/>
        <w:rPr>
          <w:rFonts w:ascii="Times New Roman" w:hAnsi="Times New Roman" w:cs="Times New Roman"/>
        </w:rPr>
      </w:pPr>
    </w:p>
    <w:p w14:paraId="700A4083" w14:textId="0DFF75F7" w:rsidR="00D22A05" w:rsidRDefault="001948B0" w:rsidP="001948B0">
      <w:pPr>
        <w:jc w:val="both"/>
        <w:rPr>
          <w:rFonts w:ascii="Times New Roman" w:hAnsi="Times New Roman" w:cs="Times New Roman"/>
        </w:rPr>
      </w:pPr>
      <w:r w:rsidRPr="00095898">
        <w:rPr>
          <w:rFonts w:ascii="Times New Roman" w:hAnsi="Times New Roman" w:cs="Times New Roman"/>
        </w:rPr>
        <w:t>Dans un courrier dat</w:t>
      </w:r>
      <w:r w:rsidR="00D22A05">
        <w:rPr>
          <w:rFonts w:ascii="Times New Roman" w:hAnsi="Times New Roman" w:cs="Times New Roman"/>
        </w:rPr>
        <w:t>é</w:t>
      </w:r>
      <w:r w:rsidRPr="00095898">
        <w:rPr>
          <w:rFonts w:ascii="Times New Roman" w:hAnsi="Times New Roman" w:cs="Times New Roman"/>
        </w:rPr>
        <w:t xml:space="preserve"> du </w:t>
      </w:r>
      <w:r w:rsidR="00D22A05" w:rsidRPr="00D22A05">
        <w:rPr>
          <w:rFonts w:ascii="Times New Roman" w:hAnsi="Times New Roman" w:cs="Times New Roman"/>
          <w:color w:val="FF0000"/>
        </w:rPr>
        <w:t>XX</w:t>
      </w:r>
      <w:r w:rsidRPr="00095898">
        <w:rPr>
          <w:rFonts w:ascii="Times New Roman" w:hAnsi="Times New Roman" w:cs="Times New Roman"/>
        </w:rPr>
        <w:t xml:space="preserve">, </w:t>
      </w:r>
      <w:r w:rsidR="00D22A05">
        <w:rPr>
          <w:rFonts w:ascii="Times New Roman" w:hAnsi="Times New Roman" w:cs="Times New Roman"/>
        </w:rPr>
        <w:t xml:space="preserve">et notifiée à une date indéterminée, </w:t>
      </w:r>
      <w:r w:rsidRPr="00095898">
        <w:rPr>
          <w:rFonts w:ascii="Times New Roman" w:hAnsi="Times New Roman" w:cs="Times New Roman"/>
        </w:rPr>
        <w:t>vous nous</w:t>
      </w:r>
      <w:r w:rsidR="00D22A05">
        <w:rPr>
          <w:rFonts w:ascii="Times New Roman" w:hAnsi="Times New Roman" w:cs="Times New Roman"/>
        </w:rPr>
        <w:t> :</w:t>
      </w:r>
    </w:p>
    <w:p w14:paraId="0710998F" w14:textId="1053F614" w:rsidR="00D22A05" w:rsidRPr="008C616F" w:rsidRDefault="00D22A05" w:rsidP="00D22A05">
      <w:pPr>
        <w:pStyle w:val="ListParagraph"/>
        <w:numPr>
          <w:ilvl w:val="0"/>
          <w:numId w:val="2"/>
        </w:numPr>
        <w:jc w:val="both"/>
        <w:rPr>
          <w:rFonts w:ascii="Times New Roman" w:hAnsi="Times New Roman" w:cs="Times New Roman"/>
          <w:i/>
          <w:iCs/>
        </w:rPr>
      </w:pPr>
      <w:r>
        <w:rPr>
          <w:rFonts w:ascii="Times New Roman" w:hAnsi="Times New Roman" w:cs="Times New Roman"/>
        </w:rPr>
        <w:t xml:space="preserve">refusez l’attribution de </w:t>
      </w:r>
      <w:r w:rsidRPr="00D22A05">
        <w:rPr>
          <w:rFonts w:ascii="Times New Roman" w:hAnsi="Times New Roman" w:cs="Times New Roman"/>
          <w:color w:val="FF0000"/>
        </w:rPr>
        <w:t xml:space="preserve">XXX </w:t>
      </w:r>
      <w:r w:rsidRPr="008C616F">
        <w:rPr>
          <w:rFonts w:ascii="Times New Roman" w:hAnsi="Times New Roman" w:cs="Times New Roman"/>
          <w:i/>
          <w:iCs/>
          <w:color w:val="FF0000"/>
        </w:rPr>
        <w:t>[assurance maladie, prestations familiales</w:t>
      </w:r>
      <w:r w:rsidR="008C616F">
        <w:rPr>
          <w:rFonts w:ascii="Times New Roman" w:hAnsi="Times New Roman" w:cs="Times New Roman"/>
          <w:i/>
          <w:iCs/>
          <w:color w:val="FF0000"/>
        </w:rPr>
        <w:t>, RSA, etc.</w:t>
      </w:r>
      <w:r w:rsidRPr="008C616F">
        <w:rPr>
          <w:rFonts w:ascii="Times New Roman" w:hAnsi="Times New Roman" w:cs="Times New Roman"/>
          <w:i/>
          <w:iCs/>
          <w:color w:val="FF0000"/>
        </w:rPr>
        <w:t>]</w:t>
      </w:r>
    </w:p>
    <w:p w14:paraId="49488181" w14:textId="77777777" w:rsidR="00D22A05" w:rsidRDefault="00D22A05" w:rsidP="00D22A05">
      <w:pPr>
        <w:pStyle w:val="ListParagraph"/>
        <w:numPr>
          <w:ilvl w:val="0"/>
          <w:numId w:val="2"/>
        </w:numPr>
        <w:jc w:val="both"/>
        <w:rPr>
          <w:rFonts w:ascii="Times New Roman" w:hAnsi="Times New Roman" w:cs="Times New Roman"/>
        </w:rPr>
      </w:pPr>
      <w:r>
        <w:rPr>
          <w:rFonts w:ascii="Times New Roman" w:hAnsi="Times New Roman" w:cs="Times New Roman"/>
        </w:rPr>
        <w:t>suspendez les prestations</w:t>
      </w:r>
    </w:p>
    <w:p w14:paraId="03BFA0A2" w14:textId="799AF8D2" w:rsidR="00D22A05" w:rsidRDefault="001948B0" w:rsidP="00D22A05">
      <w:pPr>
        <w:pStyle w:val="ListParagraph"/>
        <w:numPr>
          <w:ilvl w:val="0"/>
          <w:numId w:val="2"/>
        </w:numPr>
        <w:jc w:val="both"/>
        <w:rPr>
          <w:rFonts w:ascii="Times New Roman" w:hAnsi="Times New Roman" w:cs="Times New Roman"/>
        </w:rPr>
      </w:pPr>
      <w:r w:rsidRPr="00D22A05">
        <w:rPr>
          <w:rFonts w:ascii="Times New Roman" w:hAnsi="Times New Roman" w:cs="Times New Roman"/>
        </w:rPr>
        <w:t xml:space="preserve">notifiez un indu d’un montant de </w:t>
      </w:r>
      <w:r w:rsidR="00D22A05" w:rsidRPr="00D22A05">
        <w:rPr>
          <w:rFonts w:ascii="Times New Roman" w:hAnsi="Times New Roman" w:cs="Times New Roman"/>
          <w:color w:val="FF0000"/>
        </w:rPr>
        <w:t>XXX</w:t>
      </w:r>
      <w:r w:rsidRPr="00D22A05">
        <w:rPr>
          <w:rFonts w:ascii="Times New Roman" w:hAnsi="Times New Roman" w:cs="Times New Roman"/>
          <w:color w:val="FF0000"/>
        </w:rPr>
        <w:t xml:space="preserve"> </w:t>
      </w:r>
      <w:r w:rsidRPr="00D22A05">
        <w:rPr>
          <w:rFonts w:ascii="Times New Roman" w:hAnsi="Times New Roman" w:cs="Times New Roman"/>
        </w:rPr>
        <w:t xml:space="preserve">euros pour la période du </w:t>
      </w:r>
      <w:r w:rsidRPr="00D22A05">
        <w:rPr>
          <w:rFonts w:ascii="Times New Roman" w:hAnsi="Times New Roman" w:cs="Times New Roman"/>
          <w:color w:val="FF0000"/>
        </w:rPr>
        <w:t xml:space="preserve">01/12/2022 au 28/02/2023 </w:t>
      </w:r>
      <w:r w:rsidRPr="00D22A05">
        <w:rPr>
          <w:rFonts w:ascii="Times New Roman" w:hAnsi="Times New Roman" w:cs="Times New Roman"/>
        </w:rPr>
        <w:t>au titre de</w:t>
      </w:r>
      <w:r w:rsidR="00D22A05" w:rsidRPr="00D22A05">
        <w:rPr>
          <w:rFonts w:ascii="Times New Roman" w:hAnsi="Times New Roman" w:cs="Times New Roman"/>
        </w:rPr>
        <w:t xml:space="preserve">s prestations suivantes, </w:t>
      </w:r>
      <w:r w:rsidR="00D22A05" w:rsidRPr="00D22A05">
        <w:rPr>
          <w:rFonts w:ascii="Times New Roman" w:hAnsi="Times New Roman" w:cs="Times New Roman"/>
          <w:color w:val="FF0000"/>
        </w:rPr>
        <w:t>XXX</w:t>
      </w:r>
      <w:r w:rsidR="00D22A05" w:rsidRPr="00D22A05">
        <w:rPr>
          <w:rFonts w:ascii="Times New Roman" w:hAnsi="Times New Roman" w:cs="Times New Roman"/>
        </w:rPr>
        <w:t>,</w:t>
      </w:r>
    </w:p>
    <w:p w14:paraId="3F258B86" w14:textId="77777777" w:rsidR="008C616F" w:rsidRDefault="008C616F" w:rsidP="00D22A05">
      <w:pPr>
        <w:jc w:val="both"/>
        <w:rPr>
          <w:rFonts w:ascii="Times New Roman" w:hAnsi="Times New Roman" w:cs="Times New Roman"/>
        </w:rPr>
      </w:pPr>
    </w:p>
    <w:p w14:paraId="12924004" w14:textId="0E0DB6AC" w:rsidR="00D22A05" w:rsidRDefault="00D22A05" w:rsidP="00D22A05">
      <w:pPr>
        <w:jc w:val="both"/>
        <w:rPr>
          <w:rFonts w:ascii="Times New Roman" w:hAnsi="Times New Roman" w:cs="Times New Roman"/>
        </w:rPr>
      </w:pPr>
      <w:r>
        <w:rPr>
          <w:rFonts w:ascii="Times New Roman" w:hAnsi="Times New Roman" w:cs="Times New Roman"/>
        </w:rPr>
        <w:t>N</w:t>
      </w:r>
      <w:r w:rsidR="005E658B" w:rsidRPr="00D22A05">
        <w:rPr>
          <w:rFonts w:ascii="Times New Roman" w:hAnsi="Times New Roman" w:cs="Times New Roman"/>
        </w:rPr>
        <w:t>ous joignons l</w:t>
      </w:r>
      <w:r>
        <w:rPr>
          <w:rFonts w:ascii="Times New Roman" w:hAnsi="Times New Roman" w:cs="Times New Roman"/>
        </w:rPr>
        <w:t>a copie</w:t>
      </w:r>
      <w:r w:rsidR="00F26201" w:rsidRPr="00D22A05">
        <w:rPr>
          <w:rFonts w:ascii="Times New Roman" w:hAnsi="Times New Roman" w:cs="Times New Roman"/>
        </w:rPr>
        <w:t xml:space="preserve"> </w:t>
      </w:r>
      <w:r w:rsidR="008C616F">
        <w:rPr>
          <w:rFonts w:ascii="Times New Roman" w:hAnsi="Times New Roman" w:cs="Times New Roman"/>
        </w:rPr>
        <w:t xml:space="preserve">de votre </w:t>
      </w:r>
      <w:r w:rsidR="001948B0" w:rsidRPr="00D22A05">
        <w:rPr>
          <w:rFonts w:ascii="Times New Roman" w:hAnsi="Times New Roman" w:cs="Times New Roman"/>
        </w:rPr>
        <w:t xml:space="preserve">courrier en </w:t>
      </w:r>
      <w:r w:rsidR="005E658B" w:rsidRPr="00D22A05">
        <w:rPr>
          <w:rFonts w:ascii="Times New Roman" w:hAnsi="Times New Roman" w:cs="Times New Roman"/>
        </w:rPr>
        <w:t>pièce jointe</w:t>
      </w:r>
      <w:r w:rsidR="001948B0" w:rsidRPr="00D22A05">
        <w:rPr>
          <w:rFonts w:ascii="Times New Roman" w:hAnsi="Times New Roman" w:cs="Times New Roman"/>
        </w:rPr>
        <w:t xml:space="preserve">. </w:t>
      </w:r>
    </w:p>
    <w:p w14:paraId="6718CCB5" w14:textId="77777777" w:rsidR="00D22A05" w:rsidRDefault="00D22A05" w:rsidP="00D22A05">
      <w:pPr>
        <w:jc w:val="both"/>
        <w:rPr>
          <w:rFonts w:ascii="Times New Roman" w:hAnsi="Times New Roman" w:cs="Times New Roman"/>
        </w:rPr>
      </w:pPr>
    </w:p>
    <w:p w14:paraId="79C3FC01" w14:textId="579618A5" w:rsidR="001948B0" w:rsidRPr="008C616F" w:rsidRDefault="001948B0" w:rsidP="008C616F">
      <w:pPr>
        <w:jc w:val="both"/>
        <w:rPr>
          <w:rFonts w:ascii="Times New Roman" w:hAnsi="Times New Roman" w:cs="Times New Roman"/>
          <w:i/>
          <w:iCs/>
          <w:color w:val="FF0000"/>
        </w:rPr>
      </w:pPr>
      <w:r w:rsidRPr="00D22A05">
        <w:rPr>
          <w:rFonts w:ascii="Times New Roman" w:hAnsi="Times New Roman" w:cs="Times New Roman"/>
        </w:rPr>
        <w:t xml:space="preserve">Cette décision est motivée par </w:t>
      </w:r>
      <w:r w:rsidR="008C616F">
        <w:rPr>
          <w:rFonts w:ascii="Times New Roman" w:hAnsi="Times New Roman" w:cs="Times New Roman"/>
        </w:rPr>
        <w:t>le</w:t>
      </w:r>
      <w:r w:rsidRPr="00095898">
        <w:rPr>
          <w:rFonts w:ascii="Times New Roman" w:hAnsi="Times New Roman" w:cs="Times New Roman"/>
        </w:rPr>
        <w:t xml:space="preserve"> défaut </w:t>
      </w:r>
      <w:r w:rsidR="008C616F">
        <w:rPr>
          <w:rFonts w:ascii="Times New Roman" w:hAnsi="Times New Roman" w:cs="Times New Roman"/>
        </w:rPr>
        <w:t xml:space="preserve">de pouvoir justifier d’un droit au séjour, en </w:t>
      </w:r>
      <w:proofErr w:type="spellStart"/>
      <w:r w:rsidR="008C616F">
        <w:rPr>
          <w:rFonts w:ascii="Times New Roman" w:hAnsi="Times New Roman" w:cs="Times New Roman"/>
        </w:rPr>
        <w:t>raion</w:t>
      </w:r>
      <w:proofErr w:type="spellEnd"/>
      <w:r w:rsidR="008C616F">
        <w:rPr>
          <w:rFonts w:ascii="Times New Roman" w:hAnsi="Times New Roman" w:cs="Times New Roman"/>
        </w:rPr>
        <w:t xml:space="preserve"> de l’absence d’activité </w:t>
      </w:r>
      <w:r w:rsidRPr="00095898">
        <w:rPr>
          <w:rFonts w:ascii="Times New Roman" w:hAnsi="Times New Roman" w:cs="Times New Roman"/>
        </w:rPr>
        <w:t xml:space="preserve">professionnelle </w:t>
      </w:r>
      <w:r w:rsidR="008C616F" w:rsidRPr="008C616F">
        <w:rPr>
          <w:rFonts w:ascii="Times New Roman" w:hAnsi="Times New Roman" w:cs="Times New Roman"/>
          <w:i/>
          <w:iCs/>
          <w:color w:val="FF0000"/>
        </w:rPr>
        <w:t>[</w:t>
      </w:r>
      <w:r w:rsidRPr="008C616F">
        <w:rPr>
          <w:rFonts w:ascii="Times New Roman" w:hAnsi="Times New Roman" w:cs="Times New Roman"/>
          <w:i/>
          <w:iCs/>
          <w:color w:val="FF0000"/>
        </w:rPr>
        <w:t xml:space="preserve">sur </w:t>
      </w:r>
      <w:r w:rsidR="008C616F" w:rsidRPr="008C616F">
        <w:rPr>
          <w:rFonts w:ascii="Times New Roman" w:hAnsi="Times New Roman" w:cs="Times New Roman"/>
          <w:i/>
          <w:iCs/>
          <w:color w:val="FF0000"/>
        </w:rPr>
        <w:t xml:space="preserve">la </w:t>
      </w:r>
      <w:r w:rsidRPr="008C616F">
        <w:rPr>
          <w:rFonts w:ascii="Times New Roman" w:hAnsi="Times New Roman" w:cs="Times New Roman"/>
          <w:i/>
          <w:iCs/>
          <w:color w:val="FF0000"/>
        </w:rPr>
        <w:t>période</w:t>
      </w:r>
      <w:r w:rsidR="008C616F" w:rsidRPr="008C616F">
        <w:rPr>
          <w:rFonts w:ascii="Times New Roman" w:hAnsi="Times New Roman" w:cs="Times New Roman"/>
          <w:i/>
          <w:iCs/>
          <w:color w:val="FF0000"/>
        </w:rPr>
        <w:t xml:space="preserve"> considérée]</w:t>
      </w:r>
      <w:r w:rsidR="008C616F" w:rsidRPr="008C616F">
        <w:rPr>
          <w:rFonts w:ascii="Times New Roman" w:hAnsi="Times New Roman" w:cs="Times New Roman"/>
          <w:color w:val="FF0000"/>
        </w:rPr>
        <w:t xml:space="preserve"> </w:t>
      </w:r>
      <w:r w:rsidR="008C616F">
        <w:rPr>
          <w:rFonts w:ascii="Times New Roman" w:hAnsi="Times New Roman" w:cs="Times New Roman"/>
        </w:rPr>
        <w:t xml:space="preserve">ou en raison de ressources insuffisantes </w:t>
      </w:r>
      <w:r w:rsidR="008C616F" w:rsidRPr="008C616F">
        <w:rPr>
          <w:rFonts w:ascii="Times New Roman" w:hAnsi="Times New Roman" w:cs="Times New Roman"/>
          <w:i/>
          <w:iCs/>
          <w:color w:val="FF0000"/>
        </w:rPr>
        <w:t xml:space="preserve">[ou autre </w:t>
      </w:r>
      <w:r w:rsidR="008C616F">
        <w:rPr>
          <w:rFonts w:ascii="Times New Roman" w:hAnsi="Times New Roman" w:cs="Times New Roman"/>
          <w:i/>
          <w:iCs/>
          <w:color w:val="FF0000"/>
        </w:rPr>
        <w:t>« motivation »</w:t>
      </w:r>
      <w:r w:rsidR="008C616F" w:rsidRPr="008C616F">
        <w:rPr>
          <w:rFonts w:ascii="Times New Roman" w:hAnsi="Times New Roman" w:cs="Times New Roman"/>
          <w:i/>
          <w:iCs/>
          <w:color w:val="FF0000"/>
        </w:rPr>
        <w:t xml:space="preserve"> bidon</w:t>
      </w:r>
      <w:r w:rsidR="008C616F">
        <w:rPr>
          <w:rFonts w:ascii="Times New Roman" w:hAnsi="Times New Roman" w:cs="Times New Roman"/>
          <w:i/>
          <w:iCs/>
          <w:color w:val="FF0000"/>
        </w:rPr>
        <w:t xml:space="preserve"> ou contestable</w:t>
      </w:r>
      <w:r w:rsidR="008C616F" w:rsidRPr="008C616F">
        <w:rPr>
          <w:rFonts w:ascii="Times New Roman" w:hAnsi="Times New Roman" w:cs="Times New Roman"/>
          <w:i/>
          <w:iCs/>
          <w:color w:val="FF0000"/>
        </w:rPr>
        <w:t>]</w:t>
      </w:r>
    </w:p>
    <w:p w14:paraId="3A17C844" w14:textId="613F6A3A" w:rsidR="001948B0" w:rsidRPr="00095898" w:rsidRDefault="001948B0" w:rsidP="001948B0">
      <w:pPr>
        <w:jc w:val="both"/>
        <w:rPr>
          <w:rFonts w:ascii="Times New Roman" w:hAnsi="Times New Roman" w:cs="Times New Roman"/>
        </w:rPr>
      </w:pPr>
    </w:p>
    <w:p w14:paraId="58DB1FF1" w14:textId="7E880FF5" w:rsidR="00C13184" w:rsidRPr="00095898" w:rsidRDefault="00C13184" w:rsidP="001948B0">
      <w:pPr>
        <w:jc w:val="both"/>
        <w:rPr>
          <w:rFonts w:ascii="Times New Roman" w:hAnsi="Times New Roman" w:cs="Times New Roman"/>
        </w:rPr>
      </w:pPr>
      <w:r w:rsidRPr="00095898">
        <w:rPr>
          <w:rFonts w:ascii="Times New Roman" w:hAnsi="Times New Roman" w:cs="Times New Roman"/>
        </w:rPr>
        <w:t xml:space="preserve">Nous remplissons pourtant les conditions pour bénéficier de ces prestations sur cette période et notamment la condition de régularité de séjour. </w:t>
      </w:r>
    </w:p>
    <w:p w14:paraId="44D9197F" w14:textId="57B401C4" w:rsidR="00C13184" w:rsidRPr="00095898" w:rsidRDefault="00C13184" w:rsidP="001948B0">
      <w:pPr>
        <w:jc w:val="both"/>
        <w:rPr>
          <w:rFonts w:ascii="Times New Roman" w:hAnsi="Times New Roman" w:cs="Times New Roman"/>
        </w:rPr>
      </w:pPr>
    </w:p>
    <w:p w14:paraId="344A958E" w14:textId="77777777" w:rsidR="008C616F" w:rsidRDefault="00C13184" w:rsidP="001948B0">
      <w:pPr>
        <w:jc w:val="both"/>
        <w:rPr>
          <w:rFonts w:ascii="Times New Roman" w:hAnsi="Times New Roman" w:cs="Times New Roman"/>
        </w:rPr>
      </w:pPr>
      <w:r w:rsidRPr="00095898">
        <w:rPr>
          <w:rFonts w:ascii="Times New Roman" w:hAnsi="Times New Roman" w:cs="Times New Roman"/>
        </w:rPr>
        <w:t xml:space="preserve">En effet, </w:t>
      </w:r>
    </w:p>
    <w:p w14:paraId="2FB493DF" w14:textId="6483EDE7" w:rsidR="00C13184" w:rsidRDefault="00C13184" w:rsidP="001948B0">
      <w:pPr>
        <w:jc w:val="both"/>
        <w:rPr>
          <w:rFonts w:ascii="Times New Roman" w:hAnsi="Times New Roman" w:cs="Times New Roman"/>
        </w:rPr>
      </w:pPr>
      <w:r w:rsidRPr="00095898">
        <w:rPr>
          <w:rFonts w:ascii="Times New Roman" w:hAnsi="Times New Roman" w:cs="Times New Roman"/>
        </w:rPr>
        <w:t xml:space="preserve">conformément </w:t>
      </w:r>
      <w:r w:rsidR="001F7591" w:rsidRPr="00095898">
        <w:rPr>
          <w:rFonts w:ascii="Times New Roman" w:hAnsi="Times New Roman" w:cs="Times New Roman"/>
        </w:rPr>
        <w:t xml:space="preserve">à </w:t>
      </w:r>
      <w:r w:rsidR="001F7591" w:rsidRPr="00927288">
        <w:rPr>
          <w:rFonts w:ascii="Times New Roman" w:hAnsi="Times New Roman" w:cs="Times New Roman"/>
          <w:color w:val="000000" w:themeColor="text1"/>
        </w:rPr>
        <w:t>l</w:t>
      </w:r>
      <w:r w:rsidR="00927288">
        <w:rPr>
          <w:rFonts w:ascii="Times New Roman" w:hAnsi="Times New Roman" w:cs="Times New Roman"/>
          <w:color w:val="000000" w:themeColor="text1"/>
        </w:rPr>
        <w:t>’article 7.3. b) de la</w:t>
      </w:r>
      <w:r w:rsidR="001F7591" w:rsidRPr="00927288">
        <w:rPr>
          <w:rFonts w:ascii="Times New Roman" w:hAnsi="Times New Roman" w:cs="Times New Roman"/>
          <w:color w:val="000000" w:themeColor="text1"/>
        </w:rPr>
        <w:t xml:space="preserve"> </w:t>
      </w:r>
      <w:r w:rsidR="001F7591" w:rsidRPr="00095898">
        <w:rPr>
          <w:rFonts w:ascii="Times New Roman" w:hAnsi="Times New Roman" w:cs="Times New Roman"/>
        </w:rPr>
        <w:t xml:space="preserve">Directive UE 2004/38 </w:t>
      </w:r>
      <w:r w:rsidR="00123617" w:rsidRPr="00095898">
        <w:rPr>
          <w:rFonts w:ascii="Times New Roman" w:hAnsi="Times New Roman" w:cs="Times New Roman"/>
        </w:rPr>
        <w:t xml:space="preserve">transposée à l’article R. 233-7 du code de l’entrée et du séjour des étrangers </w:t>
      </w:r>
      <w:r w:rsidR="00BA352E" w:rsidRPr="00095898">
        <w:rPr>
          <w:rFonts w:ascii="Times New Roman" w:hAnsi="Times New Roman" w:cs="Times New Roman"/>
        </w:rPr>
        <w:t xml:space="preserve">et du droit d’asile, </w:t>
      </w:r>
      <w:r w:rsidR="001F7591" w:rsidRPr="00095898">
        <w:rPr>
          <w:rFonts w:ascii="Times New Roman" w:hAnsi="Times New Roman" w:cs="Times New Roman"/>
        </w:rPr>
        <w:t>les citoyens de l’Union européenne qui ont exercé une activité professionnelle conserve</w:t>
      </w:r>
      <w:r w:rsidR="00790A1D" w:rsidRPr="00095898">
        <w:rPr>
          <w:rFonts w:ascii="Times New Roman" w:hAnsi="Times New Roman" w:cs="Times New Roman"/>
        </w:rPr>
        <w:t>nt</w:t>
      </w:r>
      <w:r w:rsidR="001F7591" w:rsidRPr="00095898">
        <w:rPr>
          <w:rFonts w:ascii="Times New Roman" w:hAnsi="Times New Roman" w:cs="Times New Roman"/>
        </w:rPr>
        <w:t xml:space="preserve"> leur droit au séjour en qualité de « travailleur assimilé » </w:t>
      </w:r>
      <w:r w:rsidR="001F7591" w:rsidRPr="00927288">
        <w:rPr>
          <w:rFonts w:ascii="Times New Roman" w:hAnsi="Times New Roman" w:cs="Times New Roman"/>
          <w:b/>
          <w:bCs/>
          <w:color w:val="000000" w:themeColor="text1"/>
        </w:rPr>
        <w:t>sans limitation de durée</w:t>
      </w:r>
      <w:r w:rsidR="001F7591" w:rsidRPr="00927288">
        <w:rPr>
          <w:rFonts w:ascii="Times New Roman" w:hAnsi="Times New Roman" w:cs="Times New Roman"/>
          <w:color w:val="000000" w:themeColor="text1"/>
        </w:rPr>
        <w:t xml:space="preserve"> </w:t>
      </w:r>
      <w:r w:rsidR="001F7591" w:rsidRPr="00095898">
        <w:rPr>
          <w:rFonts w:ascii="Times New Roman" w:hAnsi="Times New Roman" w:cs="Times New Roman"/>
        </w:rPr>
        <w:t xml:space="preserve">en cas de chômage involontaire (par exemple en fin de contrat à durée déterminée) après avoir été employés plus d’un an et s’ils sont inscrits à Pôle emploi. </w:t>
      </w:r>
    </w:p>
    <w:p w14:paraId="30AFD4D0" w14:textId="77777777" w:rsidR="008C616F" w:rsidRDefault="00927288" w:rsidP="00927288">
      <w:pPr>
        <w:jc w:val="both"/>
        <w:rPr>
          <w:rFonts w:ascii="Times New Roman" w:hAnsi="Times New Roman" w:cs="Times New Roman"/>
          <w:i/>
          <w:iCs/>
          <w:color w:val="FF0000"/>
        </w:rPr>
      </w:pPr>
      <w:r>
        <w:rPr>
          <w:rFonts w:ascii="Times New Roman" w:hAnsi="Times New Roman" w:cs="Times New Roman"/>
          <w:i/>
          <w:iCs/>
          <w:color w:val="FF0000"/>
        </w:rPr>
        <w:t xml:space="preserve">Ou </w:t>
      </w:r>
    </w:p>
    <w:p w14:paraId="0A25B2EB" w14:textId="16084109" w:rsidR="00927288" w:rsidRPr="00927288" w:rsidRDefault="00927288" w:rsidP="00927288">
      <w:pPr>
        <w:jc w:val="both"/>
        <w:rPr>
          <w:rFonts w:ascii="Times New Roman" w:hAnsi="Times New Roman" w:cs="Times New Roman"/>
          <w:i/>
          <w:iCs/>
          <w:color w:val="FF0000"/>
        </w:rPr>
      </w:pPr>
      <w:r w:rsidRPr="00927288">
        <w:rPr>
          <w:rFonts w:ascii="Times New Roman" w:hAnsi="Times New Roman" w:cs="Times New Roman"/>
          <w:i/>
          <w:iCs/>
          <w:color w:val="FF0000"/>
        </w:rPr>
        <w:t xml:space="preserve">[conformément à l’article 7.3. c) de la Directive UE 2004/38 transposée à l’article R. 233-7 du code de l’entrée et du séjour des étrangers et du droit d’asile, les citoyens de l’Union européenne qui ont exercé une activité professionnelle conservent leur droit au séjour en qualité de « travailleur assimilé » </w:t>
      </w:r>
      <w:r w:rsidRPr="00927288">
        <w:rPr>
          <w:rFonts w:ascii="Times New Roman" w:hAnsi="Times New Roman" w:cs="Times New Roman"/>
          <w:b/>
          <w:bCs/>
          <w:i/>
          <w:iCs/>
          <w:color w:val="FF0000"/>
        </w:rPr>
        <w:t>pendant au moins six mois</w:t>
      </w:r>
      <w:r w:rsidRPr="00927288">
        <w:rPr>
          <w:rFonts w:ascii="Times New Roman" w:hAnsi="Times New Roman" w:cs="Times New Roman"/>
          <w:i/>
          <w:iCs/>
          <w:color w:val="FF0000"/>
        </w:rPr>
        <w:t xml:space="preserve"> en cas de chômage involontaire (par exemple en fin de contrat à durée déterminée) après avoir été employés moins d’un an et s’ils sont inscrits à Pôle emploi.]</w:t>
      </w:r>
    </w:p>
    <w:p w14:paraId="40406E4A" w14:textId="02D3DC63" w:rsidR="001F7591" w:rsidRPr="00095898" w:rsidRDefault="001F7591" w:rsidP="001948B0">
      <w:pPr>
        <w:jc w:val="both"/>
        <w:rPr>
          <w:rFonts w:ascii="Times New Roman" w:hAnsi="Times New Roman" w:cs="Times New Roman"/>
        </w:rPr>
      </w:pPr>
    </w:p>
    <w:p w14:paraId="08A0B5F8" w14:textId="38C6434D" w:rsidR="00D4331C" w:rsidRPr="00095898" w:rsidRDefault="00927288" w:rsidP="001948B0">
      <w:pPr>
        <w:jc w:val="both"/>
        <w:rPr>
          <w:rFonts w:ascii="Times New Roman" w:hAnsi="Times New Roman" w:cs="Times New Roman"/>
        </w:rPr>
      </w:pPr>
      <w:r>
        <w:rPr>
          <w:rFonts w:ascii="Times New Roman" w:hAnsi="Times New Roman" w:cs="Times New Roman"/>
        </w:rPr>
        <w:t xml:space="preserve">Je suis </w:t>
      </w:r>
      <w:r w:rsidR="001F7591" w:rsidRPr="00095898">
        <w:rPr>
          <w:rFonts w:ascii="Times New Roman" w:hAnsi="Times New Roman" w:cs="Times New Roman"/>
        </w:rPr>
        <w:t xml:space="preserve">dans cette situation et </w:t>
      </w:r>
      <w:r>
        <w:rPr>
          <w:rFonts w:ascii="Times New Roman" w:hAnsi="Times New Roman" w:cs="Times New Roman"/>
        </w:rPr>
        <w:t xml:space="preserve">je peux </w:t>
      </w:r>
      <w:r w:rsidR="001F7591" w:rsidRPr="00095898">
        <w:rPr>
          <w:rFonts w:ascii="Times New Roman" w:hAnsi="Times New Roman" w:cs="Times New Roman"/>
        </w:rPr>
        <w:t xml:space="preserve">dès lors justifier d’un droit au séjour </w:t>
      </w:r>
      <w:r>
        <w:rPr>
          <w:rFonts w:ascii="Times New Roman" w:hAnsi="Times New Roman" w:cs="Times New Roman"/>
        </w:rPr>
        <w:t xml:space="preserve">et accéder aux droits </w:t>
      </w:r>
      <w:r w:rsidR="001F7591" w:rsidRPr="00095898">
        <w:rPr>
          <w:rFonts w:ascii="Times New Roman" w:hAnsi="Times New Roman" w:cs="Times New Roman"/>
        </w:rPr>
        <w:t>sociales</w:t>
      </w:r>
      <w:r>
        <w:rPr>
          <w:rFonts w:ascii="Times New Roman" w:hAnsi="Times New Roman" w:cs="Times New Roman"/>
        </w:rPr>
        <w:t xml:space="preserve"> à égalité</w:t>
      </w:r>
      <w:r w:rsidR="001F7591" w:rsidRPr="00095898">
        <w:rPr>
          <w:rFonts w:ascii="Times New Roman" w:hAnsi="Times New Roman" w:cs="Times New Roman"/>
        </w:rPr>
        <w:t xml:space="preserve">. </w:t>
      </w:r>
    </w:p>
    <w:p w14:paraId="491D7DE6" w14:textId="0B73BB26" w:rsidR="00D4331C" w:rsidRPr="00095898" w:rsidRDefault="00D4331C" w:rsidP="001948B0">
      <w:pPr>
        <w:jc w:val="both"/>
        <w:rPr>
          <w:rFonts w:ascii="Times New Roman" w:hAnsi="Times New Roman" w:cs="Times New Roman"/>
        </w:rPr>
      </w:pPr>
    </w:p>
    <w:p w14:paraId="6938D1F6" w14:textId="55B3B270" w:rsidR="008C616F" w:rsidRDefault="008C616F" w:rsidP="001948B0">
      <w:pPr>
        <w:jc w:val="both"/>
        <w:rPr>
          <w:rFonts w:ascii="Times New Roman" w:hAnsi="Times New Roman" w:cs="Times New Roman"/>
        </w:rPr>
      </w:pPr>
      <w:r>
        <w:rPr>
          <w:rFonts w:ascii="Times New Roman" w:hAnsi="Times New Roman" w:cs="Times New Roman"/>
        </w:rPr>
        <w:lastRenderedPageBreak/>
        <w:t>J</w:t>
      </w:r>
      <w:r w:rsidR="005E658B">
        <w:rPr>
          <w:rFonts w:ascii="Times New Roman" w:hAnsi="Times New Roman" w:cs="Times New Roman"/>
        </w:rPr>
        <w:t>’ai</w:t>
      </w:r>
      <w:r>
        <w:rPr>
          <w:rFonts w:ascii="Times New Roman" w:hAnsi="Times New Roman" w:cs="Times New Roman"/>
        </w:rPr>
        <w:t xml:space="preserve"> en effet</w:t>
      </w:r>
      <w:r w:rsidR="005E658B">
        <w:rPr>
          <w:rFonts w:ascii="Times New Roman" w:hAnsi="Times New Roman" w:cs="Times New Roman"/>
        </w:rPr>
        <w:t xml:space="preserve"> </w:t>
      </w:r>
      <w:r w:rsidR="00D4331C" w:rsidRPr="00095898">
        <w:rPr>
          <w:rFonts w:ascii="Times New Roman" w:hAnsi="Times New Roman" w:cs="Times New Roman"/>
        </w:rPr>
        <w:t xml:space="preserve">été employé </w:t>
      </w:r>
      <w:r w:rsidR="006B7D2D" w:rsidRPr="006B7D2D">
        <w:rPr>
          <w:rFonts w:ascii="Times New Roman" w:hAnsi="Times New Roman" w:cs="Times New Roman"/>
          <w:color w:val="FF0000"/>
        </w:rPr>
        <w:t xml:space="preserve">[du XX au YY] </w:t>
      </w:r>
      <w:r>
        <w:rPr>
          <w:rFonts w:ascii="Times New Roman" w:hAnsi="Times New Roman" w:cs="Times New Roman"/>
        </w:rPr>
        <w:t>, bénéficiant alors d’un droit au séjour en la qualité de travailleur</w:t>
      </w:r>
      <w:r w:rsidR="006B7D2D">
        <w:rPr>
          <w:rFonts w:ascii="Times New Roman" w:hAnsi="Times New Roman" w:cs="Times New Roman"/>
        </w:rPr>
        <w:t xml:space="preserve"> durant cette période d’activité, </w:t>
      </w:r>
      <w:r>
        <w:rPr>
          <w:rFonts w:ascii="Times New Roman" w:hAnsi="Times New Roman" w:cs="Times New Roman"/>
        </w:rPr>
        <w:t xml:space="preserve">je </w:t>
      </w:r>
      <w:r w:rsidR="00D215AA" w:rsidRPr="00095898">
        <w:rPr>
          <w:rFonts w:ascii="Times New Roman" w:hAnsi="Times New Roman" w:cs="Times New Roman"/>
        </w:rPr>
        <w:t>sui</w:t>
      </w:r>
      <w:r w:rsidR="00DF2067">
        <w:rPr>
          <w:rFonts w:ascii="Times New Roman" w:hAnsi="Times New Roman" w:cs="Times New Roman"/>
        </w:rPr>
        <w:t>s depuis inscrit au Pôle emploi</w:t>
      </w:r>
      <w:r w:rsidR="006B7D2D">
        <w:rPr>
          <w:rFonts w:ascii="Times New Roman" w:hAnsi="Times New Roman" w:cs="Times New Roman"/>
        </w:rPr>
        <w:t xml:space="preserve"> et je conserve la qualité de travailleur</w:t>
      </w:r>
      <w:r w:rsidR="00DF2067">
        <w:rPr>
          <w:rFonts w:ascii="Times New Roman" w:hAnsi="Times New Roman" w:cs="Times New Roman"/>
        </w:rPr>
        <w:t>.</w:t>
      </w:r>
      <w:r w:rsidR="00927288">
        <w:rPr>
          <w:rFonts w:ascii="Times New Roman" w:hAnsi="Times New Roman" w:cs="Times New Roman"/>
        </w:rPr>
        <w:t xml:space="preserve"> </w:t>
      </w:r>
    </w:p>
    <w:p w14:paraId="6073062B" w14:textId="77777777" w:rsidR="008C616F" w:rsidRDefault="008C616F" w:rsidP="001948B0">
      <w:pPr>
        <w:jc w:val="both"/>
        <w:rPr>
          <w:rFonts w:ascii="Times New Roman" w:hAnsi="Times New Roman" w:cs="Times New Roman"/>
        </w:rPr>
      </w:pPr>
    </w:p>
    <w:p w14:paraId="71DF4511" w14:textId="43DBC074" w:rsidR="00D4331C" w:rsidRPr="008C616F" w:rsidRDefault="00927288" w:rsidP="001948B0">
      <w:pPr>
        <w:jc w:val="both"/>
        <w:rPr>
          <w:rFonts w:ascii="Times New Roman" w:hAnsi="Times New Roman" w:cs="Times New Roman"/>
        </w:rPr>
      </w:pPr>
      <w:r>
        <w:rPr>
          <w:rFonts w:ascii="Times New Roman" w:hAnsi="Times New Roman" w:cs="Times New Roman"/>
        </w:rPr>
        <w:t>Voir les justificatifs en pièce jointe</w:t>
      </w:r>
      <w:r w:rsidR="008C616F">
        <w:rPr>
          <w:rFonts w:ascii="Times New Roman" w:hAnsi="Times New Roman" w:cs="Times New Roman"/>
        </w:rPr>
        <w:t xml:space="preserve"> notamment</w:t>
      </w:r>
      <w:r>
        <w:rPr>
          <w:rFonts w:ascii="Times New Roman" w:hAnsi="Times New Roman" w:cs="Times New Roman"/>
        </w:rPr>
        <w:t xml:space="preserve"> </w:t>
      </w:r>
      <w:r w:rsidRPr="00927288">
        <w:rPr>
          <w:rFonts w:ascii="Times New Roman" w:hAnsi="Times New Roman" w:cs="Times New Roman"/>
          <w:color w:val="FF0000"/>
        </w:rPr>
        <w:t xml:space="preserve">[fiches de paie, attestations d’employeur destinées à Pôle Emploi, </w:t>
      </w:r>
      <w:proofErr w:type="spellStart"/>
      <w:r w:rsidRPr="00927288">
        <w:rPr>
          <w:rFonts w:ascii="Times New Roman" w:hAnsi="Times New Roman" w:cs="Times New Roman"/>
          <w:color w:val="FF0000"/>
        </w:rPr>
        <w:t>etc</w:t>
      </w:r>
      <w:proofErr w:type="spellEnd"/>
      <w:r w:rsidRPr="00927288">
        <w:rPr>
          <w:rFonts w:ascii="Times New Roman" w:hAnsi="Times New Roman" w:cs="Times New Roman"/>
          <w:color w:val="FF0000"/>
        </w:rPr>
        <w:t>]</w:t>
      </w:r>
      <w:r w:rsidR="008C616F">
        <w:rPr>
          <w:rFonts w:ascii="Times New Roman" w:hAnsi="Times New Roman" w:cs="Times New Roman"/>
        </w:rPr>
        <w:t xml:space="preserve"> attestant de périodes de travail de XX à XX.</w:t>
      </w:r>
    </w:p>
    <w:p w14:paraId="29B013EC" w14:textId="62F9028C" w:rsidR="00E7314F" w:rsidRPr="00095898" w:rsidRDefault="00E7314F" w:rsidP="0071294E">
      <w:pPr>
        <w:jc w:val="both"/>
        <w:rPr>
          <w:rFonts w:ascii="Times New Roman" w:hAnsi="Times New Roman" w:cs="Times New Roman"/>
        </w:rPr>
      </w:pPr>
    </w:p>
    <w:p w14:paraId="3D846364" w14:textId="77777777" w:rsidR="00927288" w:rsidRPr="008C616F" w:rsidRDefault="00927288" w:rsidP="0071294E">
      <w:pPr>
        <w:jc w:val="both"/>
        <w:rPr>
          <w:rFonts w:ascii="Times New Roman" w:hAnsi="Times New Roman" w:cs="Times New Roman"/>
        </w:rPr>
      </w:pPr>
      <w:r w:rsidRPr="008C616F">
        <w:rPr>
          <w:rFonts w:ascii="Times New Roman" w:hAnsi="Times New Roman" w:cs="Times New Roman"/>
        </w:rPr>
        <w:t xml:space="preserve">Je </w:t>
      </w:r>
      <w:r w:rsidR="00E7314F" w:rsidRPr="008C616F">
        <w:rPr>
          <w:rFonts w:ascii="Times New Roman" w:hAnsi="Times New Roman" w:cs="Times New Roman"/>
        </w:rPr>
        <w:t xml:space="preserve">remplis donc les conditions pour </w:t>
      </w:r>
    </w:p>
    <w:p w14:paraId="13DE2891" w14:textId="77777777" w:rsidR="00927288" w:rsidRPr="008C616F" w:rsidRDefault="00E7314F" w:rsidP="00927288">
      <w:pPr>
        <w:pStyle w:val="ListParagraph"/>
        <w:numPr>
          <w:ilvl w:val="0"/>
          <w:numId w:val="2"/>
        </w:numPr>
        <w:jc w:val="both"/>
        <w:rPr>
          <w:rFonts w:ascii="Times New Roman" w:hAnsi="Times New Roman" w:cs="Times New Roman"/>
          <w:i/>
          <w:iCs/>
          <w:color w:val="FF0000"/>
        </w:rPr>
      </w:pPr>
      <w:r w:rsidRPr="00927288">
        <w:rPr>
          <w:rFonts w:ascii="Times New Roman" w:hAnsi="Times New Roman" w:cs="Times New Roman"/>
        </w:rPr>
        <w:t xml:space="preserve">bénéficier des prestations sociales </w:t>
      </w:r>
      <w:r w:rsidR="00927288" w:rsidRPr="008C616F">
        <w:rPr>
          <w:rFonts w:ascii="Times New Roman" w:hAnsi="Times New Roman" w:cs="Times New Roman"/>
          <w:i/>
          <w:iCs/>
          <w:color w:val="FF0000"/>
        </w:rPr>
        <w:t>[si refus d’attribution]</w:t>
      </w:r>
    </w:p>
    <w:p w14:paraId="05E3AF72" w14:textId="08497D97" w:rsidR="00E7314F" w:rsidRPr="008C616F" w:rsidRDefault="00927288" w:rsidP="00927288">
      <w:pPr>
        <w:pStyle w:val="ListParagraph"/>
        <w:numPr>
          <w:ilvl w:val="0"/>
          <w:numId w:val="2"/>
        </w:numPr>
        <w:jc w:val="both"/>
        <w:rPr>
          <w:rFonts w:ascii="Times New Roman" w:hAnsi="Times New Roman" w:cs="Times New Roman"/>
          <w:i/>
          <w:iCs/>
          <w:color w:val="FF0000"/>
        </w:rPr>
      </w:pPr>
      <w:r w:rsidRPr="00927288">
        <w:rPr>
          <w:rFonts w:ascii="Times New Roman" w:hAnsi="Times New Roman" w:cs="Times New Roman"/>
        </w:rPr>
        <w:t xml:space="preserve">bénéficier des prestations sociales </w:t>
      </w:r>
      <w:r w:rsidR="00E7314F" w:rsidRPr="00927288">
        <w:rPr>
          <w:rFonts w:ascii="Times New Roman" w:hAnsi="Times New Roman" w:cs="Times New Roman"/>
        </w:rPr>
        <w:t xml:space="preserve">sur la période concernée et </w:t>
      </w:r>
      <w:r w:rsidRPr="00927288">
        <w:rPr>
          <w:rFonts w:ascii="Times New Roman" w:hAnsi="Times New Roman" w:cs="Times New Roman"/>
        </w:rPr>
        <w:t xml:space="preserve">je </w:t>
      </w:r>
      <w:r w:rsidR="00E7314F" w:rsidRPr="00927288">
        <w:rPr>
          <w:rFonts w:ascii="Times New Roman" w:hAnsi="Times New Roman" w:cs="Times New Roman"/>
        </w:rPr>
        <w:t>contest</w:t>
      </w:r>
      <w:r w:rsidRPr="00927288">
        <w:rPr>
          <w:rFonts w:ascii="Times New Roman" w:hAnsi="Times New Roman" w:cs="Times New Roman"/>
        </w:rPr>
        <w:t>e</w:t>
      </w:r>
      <w:r w:rsidR="00E7314F" w:rsidRPr="00927288">
        <w:rPr>
          <w:rFonts w:ascii="Times New Roman" w:hAnsi="Times New Roman" w:cs="Times New Roman"/>
        </w:rPr>
        <w:t xml:space="preserve"> la procédure en recouvrement d’indus que vous engagez à </w:t>
      </w:r>
      <w:r w:rsidRPr="00927288">
        <w:rPr>
          <w:rFonts w:ascii="Times New Roman" w:hAnsi="Times New Roman" w:cs="Times New Roman"/>
        </w:rPr>
        <w:t xml:space="preserve">mon </w:t>
      </w:r>
      <w:r w:rsidR="00E7314F" w:rsidRPr="00927288">
        <w:rPr>
          <w:rFonts w:ascii="Times New Roman" w:hAnsi="Times New Roman" w:cs="Times New Roman"/>
        </w:rPr>
        <w:t xml:space="preserve">encontre. </w:t>
      </w:r>
      <w:r w:rsidR="008C616F">
        <w:rPr>
          <w:rFonts w:ascii="Times New Roman" w:hAnsi="Times New Roman" w:cs="Times New Roman"/>
        </w:rPr>
        <w:t xml:space="preserve">Je vous </w:t>
      </w:r>
      <w:r w:rsidR="00E7314F" w:rsidRPr="00927288">
        <w:rPr>
          <w:rFonts w:ascii="Times New Roman" w:hAnsi="Times New Roman" w:cs="Times New Roman"/>
        </w:rPr>
        <w:t>pri</w:t>
      </w:r>
      <w:r w:rsidR="008C616F">
        <w:rPr>
          <w:rFonts w:ascii="Times New Roman" w:hAnsi="Times New Roman" w:cs="Times New Roman"/>
        </w:rPr>
        <w:t>e</w:t>
      </w:r>
      <w:r w:rsidR="00E7314F" w:rsidRPr="00927288">
        <w:rPr>
          <w:rFonts w:ascii="Times New Roman" w:hAnsi="Times New Roman" w:cs="Times New Roman"/>
        </w:rPr>
        <w:t xml:space="preserve"> de procéder à l’annulation de cette procédure, au recouvrement rétroactif des sommes dues depuis la suspension des prestations au mois de </w:t>
      </w:r>
      <w:r w:rsidR="008C616F">
        <w:rPr>
          <w:rFonts w:ascii="Times New Roman" w:hAnsi="Times New Roman" w:cs="Times New Roman"/>
        </w:rPr>
        <w:t>XX</w:t>
      </w:r>
      <w:r w:rsidR="00E7314F" w:rsidRPr="00927288">
        <w:rPr>
          <w:rFonts w:ascii="Times New Roman" w:hAnsi="Times New Roman" w:cs="Times New Roman"/>
        </w:rPr>
        <w:t xml:space="preserve"> 2023</w:t>
      </w:r>
      <w:r w:rsidR="000168A8" w:rsidRPr="00927288">
        <w:rPr>
          <w:rFonts w:ascii="Times New Roman" w:hAnsi="Times New Roman" w:cs="Times New Roman"/>
        </w:rPr>
        <w:t xml:space="preserve"> et au rétablissement du versement des prestations </w:t>
      </w:r>
      <w:r w:rsidR="008C616F">
        <w:rPr>
          <w:rFonts w:ascii="Times New Roman" w:hAnsi="Times New Roman" w:cs="Times New Roman"/>
        </w:rPr>
        <w:t>au plus tôt</w:t>
      </w:r>
      <w:r w:rsidR="00E7314F" w:rsidRPr="00927288">
        <w:rPr>
          <w:rFonts w:ascii="Times New Roman" w:hAnsi="Times New Roman" w:cs="Times New Roman"/>
        </w:rPr>
        <w:t xml:space="preserve"> </w:t>
      </w:r>
      <w:r w:rsidRPr="008C616F">
        <w:rPr>
          <w:rFonts w:ascii="Times New Roman" w:hAnsi="Times New Roman" w:cs="Times New Roman"/>
          <w:i/>
          <w:iCs/>
          <w:color w:val="FF0000"/>
        </w:rPr>
        <w:t>[si suspension des prestations avec recouvrement d’indus]</w:t>
      </w:r>
    </w:p>
    <w:p w14:paraId="0AEAED5A" w14:textId="71A04C51" w:rsidR="00E7314F" w:rsidRPr="00927288" w:rsidRDefault="00E7314F" w:rsidP="0071294E">
      <w:pPr>
        <w:jc w:val="both"/>
        <w:rPr>
          <w:rFonts w:ascii="Times New Roman" w:hAnsi="Times New Roman" w:cs="Times New Roman"/>
        </w:rPr>
      </w:pPr>
    </w:p>
    <w:p w14:paraId="519DCB4D" w14:textId="77777777" w:rsidR="006B7D2D" w:rsidRDefault="008C616F" w:rsidP="008C616F">
      <w:pPr>
        <w:jc w:val="both"/>
        <w:rPr>
          <w:rFonts w:ascii="Times New Roman" w:hAnsi="Times New Roman" w:cs="Times New Roman"/>
        </w:rPr>
      </w:pPr>
      <w:r>
        <w:rPr>
          <w:rFonts w:ascii="Times New Roman" w:hAnsi="Times New Roman" w:cs="Times New Roman"/>
        </w:rPr>
        <w:t xml:space="preserve">Je vous </w:t>
      </w:r>
      <w:r w:rsidRPr="00095898">
        <w:rPr>
          <w:rFonts w:ascii="Times New Roman" w:hAnsi="Times New Roman" w:cs="Times New Roman"/>
        </w:rPr>
        <w:t>pri</w:t>
      </w:r>
      <w:r>
        <w:rPr>
          <w:rFonts w:ascii="Times New Roman" w:hAnsi="Times New Roman" w:cs="Times New Roman"/>
        </w:rPr>
        <w:t>e</w:t>
      </w:r>
      <w:r w:rsidRPr="00095898">
        <w:rPr>
          <w:rFonts w:ascii="Times New Roman" w:hAnsi="Times New Roman" w:cs="Times New Roman"/>
        </w:rPr>
        <w:t xml:space="preserve"> de </w:t>
      </w:r>
      <w:r w:rsidR="006B7D2D">
        <w:rPr>
          <w:rFonts w:ascii="Times New Roman" w:hAnsi="Times New Roman" w:cs="Times New Roman"/>
        </w:rPr>
        <w:t xml:space="preserve">réexaminer ma situation </w:t>
      </w:r>
      <w:r w:rsidRPr="00095898">
        <w:rPr>
          <w:rFonts w:ascii="Times New Roman" w:hAnsi="Times New Roman" w:cs="Times New Roman"/>
        </w:rPr>
        <w:t xml:space="preserve">dans les plus brefs délais. </w:t>
      </w:r>
    </w:p>
    <w:p w14:paraId="1D12797E" w14:textId="77777777" w:rsidR="006B7D2D" w:rsidRDefault="006B7D2D" w:rsidP="008C616F">
      <w:pPr>
        <w:jc w:val="both"/>
        <w:rPr>
          <w:rFonts w:ascii="Times New Roman" w:hAnsi="Times New Roman" w:cs="Times New Roman"/>
        </w:rPr>
      </w:pPr>
    </w:p>
    <w:p w14:paraId="12C79228" w14:textId="77777777" w:rsidR="00F54E35" w:rsidRDefault="00257D28" w:rsidP="0071294E">
      <w:pPr>
        <w:jc w:val="both"/>
        <w:rPr>
          <w:rFonts w:ascii="Times New Roman" w:hAnsi="Times New Roman" w:cs="Times New Roman"/>
        </w:rPr>
      </w:pPr>
      <w:r w:rsidRPr="00257D28">
        <w:rPr>
          <w:rFonts w:ascii="Times New Roman" w:hAnsi="Times New Roman" w:cs="Times New Roman"/>
        </w:rPr>
        <w:t xml:space="preserve">Ce refus </w:t>
      </w:r>
      <w:r>
        <w:rPr>
          <w:rFonts w:ascii="Times New Roman" w:hAnsi="Times New Roman" w:cs="Times New Roman"/>
        </w:rPr>
        <w:t xml:space="preserve">me </w:t>
      </w:r>
      <w:r w:rsidRPr="00257D28">
        <w:rPr>
          <w:rFonts w:ascii="Times New Roman" w:hAnsi="Times New Roman" w:cs="Times New Roman"/>
        </w:rPr>
        <w:t xml:space="preserve">crée une situation préjudiciable sur le plan matériel et psychologique. La persistance d’un tel refus engagerait </w:t>
      </w:r>
      <w:r w:rsidR="00F54E35">
        <w:rPr>
          <w:rFonts w:ascii="Times New Roman" w:hAnsi="Times New Roman" w:cs="Times New Roman"/>
        </w:rPr>
        <w:t>votre</w:t>
      </w:r>
      <w:r w:rsidRPr="00257D28">
        <w:rPr>
          <w:rFonts w:ascii="Times New Roman" w:hAnsi="Times New Roman" w:cs="Times New Roman"/>
        </w:rPr>
        <w:t xml:space="preserve"> responsabilité et pourrait conduire à demander l’indemnisation de ce préjudice.</w:t>
      </w:r>
    </w:p>
    <w:p w14:paraId="3CCD72BB" w14:textId="77777777" w:rsidR="00F54E35" w:rsidRDefault="00F54E35" w:rsidP="0071294E">
      <w:pPr>
        <w:jc w:val="both"/>
        <w:rPr>
          <w:rFonts w:ascii="Times New Roman" w:hAnsi="Times New Roman" w:cs="Times New Roman"/>
        </w:rPr>
      </w:pPr>
    </w:p>
    <w:p w14:paraId="3491AAAE" w14:textId="0D3EC9B9" w:rsidR="00507D74" w:rsidRPr="00095898" w:rsidRDefault="008C616F" w:rsidP="0071294E">
      <w:pPr>
        <w:jc w:val="both"/>
        <w:rPr>
          <w:rFonts w:ascii="Times New Roman" w:hAnsi="Times New Roman" w:cs="Times New Roman"/>
        </w:rPr>
      </w:pPr>
      <w:r>
        <w:rPr>
          <w:rFonts w:ascii="Times New Roman" w:hAnsi="Times New Roman" w:cs="Times New Roman"/>
        </w:rPr>
        <w:t xml:space="preserve">Je vous </w:t>
      </w:r>
      <w:r w:rsidR="00507D74" w:rsidRPr="00095898">
        <w:rPr>
          <w:rFonts w:ascii="Times New Roman" w:hAnsi="Times New Roman" w:cs="Times New Roman"/>
        </w:rPr>
        <w:t>pri</w:t>
      </w:r>
      <w:r>
        <w:rPr>
          <w:rFonts w:ascii="Times New Roman" w:hAnsi="Times New Roman" w:cs="Times New Roman"/>
        </w:rPr>
        <w:t>e</w:t>
      </w:r>
      <w:r w:rsidR="00507D74" w:rsidRPr="00095898">
        <w:rPr>
          <w:rFonts w:ascii="Times New Roman" w:hAnsi="Times New Roman" w:cs="Times New Roman"/>
        </w:rPr>
        <w:t xml:space="preserve"> de recevoir </w:t>
      </w:r>
      <w:r>
        <w:rPr>
          <w:rFonts w:ascii="Times New Roman" w:hAnsi="Times New Roman" w:cs="Times New Roman"/>
        </w:rPr>
        <w:t xml:space="preserve">mes plus respectueuses </w:t>
      </w:r>
      <w:r w:rsidR="00507D74" w:rsidRPr="00095898">
        <w:rPr>
          <w:rFonts w:ascii="Times New Roman" w:hAnsi="Times New Roman" w:cs="Times New Roman"/>
        </w:rPr>
        <w:t xml:space="preserve">salutations. </w:t>
      </w:r>
    </w:p>
    <w:p w14:paraId="07F6E80D" w14:textId="2631019C" w:rsidR="00507D74" w:rsidRPr="005F36DC" w:rsidRDefault="00507D74" w:rsidP="0071294E">
      <w:pPr>
        <w:jc w:val="both"/>
        <w:rPr>
          <w:rFonts w:ascii="Times New Roman" w:hAnsi="Times New Roman" w:cs="Times New Roman"/>
        </w:rPr>
      </w:pPr>
    </w:p>
    <w:p w14:paraId="47039644" w14:textId="38C26864" w:rsidR="005F36DC" w:rsidRPr="008C616F" w:rsidRDefault="008C616F" w:rsidP="005F36DC">
      <w:pPr>
        <w:ind w:left="7080" w:firstLine="708"/>
        <w:rPr>
          <w:rFonts w:ascii="Times New Roman" w:hAnsi="Times New Roman" w:cs="Times New Roman"/>
          <w:i/>
          <w:iCs/>
          <w:color w:val="FF0000"/>
        </w:rPr>
      </w:pPr>
      <w:r w:rsidRPr="008C616F">
        <w:rPr>
          <w:rFonts w:ascii="Times New Roman" w:hAnsi="Times New Roman" w:cs="Times New Roman"/>
          <w:i/>
          <w:iCs/>
          <w:color w:val="FF0000"/>
        </w:rPr>
        <w:t>Signature</w:t>
      </w:r>
    </w:p>
    <w:p w14:paraId="7DAC257D" w14:textId="77777777" w:rsidR="009B700F" w:rsidRPr="00095898" w:rsidRDefault="009B700F" w:rsidP="0071294E">
      <w:pPr>
        <w:jc w:val="both"/>
        <w:rPr>
          <w:rFonts w:ascii="Times New Roman" w:hAnsi="Times New Roman" w:cs="Times New Roman"/>
        </w:rPr>
      </w:pPr>
    </w:p>
    <w:p w14:paraId="014EA6BD" w14:textId="415F515D" w:rsidR="00D215AA" w:rsidRPr="00095898" w:rsidRDefault="00D215AA" w:rsidP="001948B0">
      <w:pPr>
        <w:jc w:val="both"/>
        <w:rPr>
          <w:rFonts w:ascii="Times New Roman" w:hAnsi="Times New Roman" w:cs="Times New Roman"/>
        </w:rPr>
      </w:pPr>
    </w:p>
    <w:p w14:paraId="00C1392D" w14:textId="77777777" w:rsidR="00D215AA" w:rsidRPr="00095898" w:rsidRDefault="00D215AA" w:rsidP="001948B0">
      <w:pPr>
        <w:jc w:val="both"/>
        <w:rPr>
          <w:rFonts w:ascii="Times New Roman" w:hAnsi="Times New Roman" w:cs="Times New Roman"/>
        </w:rPr>
      </w:pPr>
    </w:p>
    <w:p w14:paraId="3D165AEC" w14:textId="141013C2" w:rsidR="001948B0" w:rsidRPr="009F077D" w:rsidRDefault="001948B0" w:rsidP="001948B0">
      <w:pPr>
        <w:jc w:val="both"/>
        <w:rPr>
          <w:rFonts w:ascii="Times New Roman" w:hAnsi="Times New Roman" w:cs="Times New Roman"/>
        </w:rPr>
      </w:pPr>
    </w:p>
    <w:p w14:paraId="6467579E" w14:textId="4770D2B1" w:rsidR="00EC22E5" w:rsidRPr="00BD5DF7" w:rsidRDefault="001948B0" w:rsidP="008C616F">
      <w:pPr>
        <w:jc w:val="both"/>
        <w:rPr>
          <w:rFonts w:ascii="Times New Roman" w:hAnsi="Times New Roman" w:cs="Times New Roman"/>
        </w:rPr>
      </w:pPr>
      <w:r w:rsidRPr="009F077D">
        <w:rPr>
          <w:rFonts w:ascii="Times New Roman" w:hAnsi="Times New Roman" w:cs="Times New Roman"/>
        </w:rPr>
        <w:t xml:space="preserve">Pièces jointes : </w:t>
      </w:r>
    </w:p>
    <w:p w14:paraId="1C4CC80A" w14:textId="48A2E8D2" w:rsidR="001948B0" w:rsidRDefault="001948B0" w:rsidP="001948B0">
      <w:pPr>
        <w:jc w:val="both"/>
      </w:pPr>
    </w:p>
    <w:p w14:paraId="2CCA9B2E" w14:textId="3C109F13" w:rsidR="00EF29CB" w:rsidRDefault="00EF29CB">
      <w:r>
        <w:br w:type="page"/>
      </w:r>
    </w:p>
    <w:p w14:paraId="4FAA82F5" w14:textId="4DFE8A5E" w:rsidR="00EF29CB" w:rsidRPr="00EF29CB" w:rsidRDefault="00EF29CB" w:rsidP="00EF29CB">
      <w:pPr>
        <w:jc w:val="both"/>
        <w:rPr>
          <w:b/>
          <w:bCs/>
        </w:rPr>
      </w:pPr>
      <w:r w:rsidRPr="00EF29CB">
        <w:rPr>
          <w:b/>
          <w:bCs/>
        </w:rPr>
        <w:lastRenderedPageBreak/>
        <w:t>Directive 2004/38/CE du Parlement européen et du Conseil du 29 avril 2004 relative au droit des citoyens de l'Union et des membres de leurs familles de circuler et de séjourner librement sur le territoire des États membres</w:t>
      </w:r>
    </w:p>
    <w:p w14:paraId="3FA81948" w14:textId="77777777" w:rsidR="00EF29CB" w:rsidRDefault="00EF29CB" w:rsidP="00EF29CB">
      <w:pPr>
        <w:jc w:val="both"/>
      </w:pPr>
    </w:p>
    <w:p w14:paraId="72E841A8" w14:textId="034D1841" w:rsidR="00EF29CB" w:rsidRDefault="00EF29CB" w:rsidP="00EF29CB">
      <w:pPr>
        <w:jc w:val="both"/>
      </w:pPr>
      <w:r>
        <w:t>Article 7</w:t>
      </w:r>
    </w:p>
    <w:p w14:paraId="532BC882" w14:textId="77777777" w:rsidR="00EF29CB" w:rsidRDefault="00EF29CB" w:rsidP="00EF29CB">
      <w:pPr>
        <w:jc w:val="both"/>
      </w:pPr>
    </w:p>
    <w:p w14:paraId="51B81471" w14:textId="77777777" w:rsidR="00EF29CB" w:rsidRDefault="00EF29CB" w:rsidP="00EF29CB">
      <w:pPr>
        <w:jc w:val="both"/>
      </w:pPr>
      <w:r>
        <w:t>Droit de séjour de plus de trois mois</w:t>
      </w:r>
    </w:p>
    <w:p w14:paraId="1DF51E80" w14:textId="77777777" w:rsidR="00EF29CB" w:rsidRDefault="00EF29CB" w:rsidP="00EF29CB">
      <w:pPr>
        <w:jc w:val="both"/>
      </w:pPr>
    </w:p>
    <w:p w14:paraId="5F9FDA1B" w14:textId="77777777" w:rsidR="00EF29CB" w:rsidRDefault="00EF29CB" w:rsidP="00EF29CB">
      <w:pPr>
        <w:jc w:val="both"/>
      </w:pPr>
      <w:r>
        <w:t>1.   Tout citoyen de l'Union a le droit de séjourner sur le territoire d'un autre État membre pour une durée de plus de trois mois:</w:t>
      </w:r>
    </w:p>
    <w:p w14:paraId="127F3433" w14:textId="77777777" w:rsidR="00EF29CB" w:rsidRDefault="00EF29CB" w:rsidP="00EF29CB">
      <w:pPr>
        <w:jc w:val="both"/>
      </w:pPr>
    </w:p>
    <w:p w14:paraId="11BAEED0" w14:textId="7E04BAAD" w:rsidR="00EF29CB" w:rsidRDefault="00EF29CB" w:rsidP="00EF29CB">
      <w:pPr>
        <w:pStyle w:val="ListParagraph"/>
        <w:numPr>
          <w:ilvl w:val="0"/>
          <w:numId w:val="3"/>
        </w:numPr>
        <w:jc w:val="both"/>
      </w:pPr>
      <w:r>
        <w:t>s'il est un travailleur salarié ou non salarié dans l'État membre d'accueil; ou</w:t>
      </w:r>
    </w:p>
    <w:p w14:paraId="4B68550A" w14:textId="77777777" w:rsidR="00EF29CB" w:rsidRDefault="00EF29CB" w:rsidP="00EF29CB">
      <w:pPr>
        <w:jc w:val="both"/>
      </w:pPr>
    </w:p>
    <w:p w14:paraId="40FBA1BC" w14:textId="0AB65E07" w:rsidR="00EF29CB" w:rsidRDefault="00EF29CB" w:rsidP="00EF29CB">
      <w:pPr>
        <w:pStyle w:val="ListParagraph"/>
        <w:numPr>
          <w:ilvl w:val="0"/>
          <w:numId w:val="3"/>
        </w:numPr>
        <w:jc w:val="both"/>
      </w:pPr>
      <w:r>
        <w:t>s'il dispose, pour lui et pour les membres de sa famille, de ressources suffisantes afin de ne pas devenir une charge pour le système d'assistance sociale de l'État membre d'accueil au cours de son séjour, et d'une assurance maladie complète dans l'État membre d'accueil; ou,</w:t>
      </w:r>
    </w:p>
    <w:p w14:paraId="10787128" w14:textId="77777777" w:rsidR="00EF29CB" w:rsidRDefault="00EF29CB" w:rsidP="00EF29CB">
      <w:pPr>
        <w:jc w:val="both"/>
      </w:pPr>
    </w:p>
    <w:p w14:paraId="3EE53357" w14:textId="26908D08" w:rsidR="00EF29CB" w:rsidRDefault="00EF29CB" w:rsidP="00EF29CB">
      <w:pPr>
        <w:pStyle w:val="ListParagraph"/>
        <w:numPr>
          <w:ilvl w:val="0"/>
          <w:numId w:val="3"/>
        </w:numPr>
        <w:jc w:val="both"/>
      </w:pPr>
      <w:r>
        <w:t>s'il est inscrit dans un établissement privé ou public, agréé ou financé par l'État membre d'accueil sur la base de sa législation ou de sa pratique administrative, pour y suivre à titre principal des études, y compris une formation professionnelle et s'il dispose d'une assurance maladie complète dans l'État membre d'accueil et garantit à l'autorité nationale compétente, par le biais d'une déclaration ou par tout autre moyen équivalent de son choix, qu'il dispose de ressources suffisantes pour lui-même et pour les membres de sa famille afin d'éviter de devenir une charge pour le système d'assistance sociale de l'État membre d'accueil au cours de leur période de séjour; ou</w:t>
      </w:r>
    </w:p>
    <w:p w14:paraId="79EF75D5" w14:textId="77777777" w:rsidR="00EF29CB" w:rsidRDefault="00EF29CB" w:rsidP="00EF29CB">
      <w:pPr>
        <w:jc w:val="both"/>
      </w:pPr>
    </w:p>
    <w:p w14:paraId="03EDA796" w14:textId="44F2873D" w:rsidR="00EF29CB" w:rsidRDefault="00EF29CB" w:rsidP="00EF29CB">
      <w:pPr>
        <w:pStyle w:val="ListParagraph"/>
        <w:numPr>
          <w:ilvl w:val="0"/>
          <w:numId w:val="3"/>
        </w:numPr>
        <w:jc w:val="both"/>
      </w:pPr>
      <w:r>
        <w:t>si c'est un membre de la famille accompagnant ou rejoignant un citoyen de l'Union qui lui-même satisfait aux conditions énoncées aux points a), b) ou c).</w:t>
      </w:r>
    </w:p>
    <w:p w14:paraId="4F42DC7D" w14:textId="77777777" w:rsidR="00EF29CB" w:rsidRDefault="00EF29CB" w:rsidP="00EF29CB">
      <w:pPr>
        <w:jc w:val="both"/>
      </w:pPr>
    </w:p>
    <w:p w14:paraId="53118DB0" w14:textId="77777777" w:rsidR="00EF29CB" w:rsidRDefault="00EF29CB" w:rsidP="00EF29CB">
      <w:pPr>
        <w:jc w:val="both"/>
      </w:pPr>
      <w:r>
        <w:t>2.   Le droit de séjour prévu au paragraphe 1er s'étend aux membres de la famille n'ayant pas la nationalité d'un État membre lorsqu'ils accompagnent ou rejoignent dans l'État membre d'accueil le citoyen de l'Union, pour autant que ce dernier satisfasse aux conditions énoncées au paragraphe 1, points a), b) ou c).</w:t>
      </w:r>
    </w:p>
    <w:p w14:paraId="63757074" w14:textId="77777777" w:rsidR="00EF29CB" w:rsidRDefault="00EF29CB" w:rsidP="00EF29CB">
      <w:pPr>
        <w:jc w:val="both"/>
      </w:pPr>
    </w:p>
    <w:p w14:paraId="2B67F1FA" w14:textId="77777777" w:rsidR="00EF29CB" w:rsidRPr="00EF29CB" w:rsidRDefault="00EF29CB" w:rsidP="00EF29CB">
      <w:pPr>
        <w:jc w:val="both"/>
        <w:rPr>
          <w:b/>
          <w:bCs/>
        </w:rPr>
      </w:pPr>
      <w:r w:rsidRPr="00EF29CB">
        <w:rPr>
          <w:b/>
          <w:bCs/>
        </w:rPr>
        <w:t>3.   Aux fins du paragraphe 1, point a), le citoyen de l'Union qui n'exerce plus d'activité salariée ou non salariée conserve la qualité de travailleur salarié ou de non salarié dans les cas suivants:</w:t>
      </w:r>
    </w:p>
    <w:p w14:paraId="4DBAC382" w14:textId="77777777" w:rsidR="00EF29CB" w:rsidRDefault="00EF29CB" w:rsidP="00EF29CB">
      <w:pPr>
        <w:jc w:val="both"/>
      </w:pPr>
    </w:p>
    <w:p w14:paraId="1D6CA8E5" w14:textId="107E8CCE" w:rsidR="00EF29CB" w:rsidRDefault="00EF29CB" w:rsidP="00EF29CB">
      <w:pPr>
        <w:pStyle w:val="ListParagraph"/>
        <w:numPr>
          <w:ilvl w:val="0"/>
          <w:numId w:val="4"/>
        </w:numPr>
        <w:jc w:val="both"/>
      </w:pPr>
      <w:r>
        <w:t>s'il a été frappé par une incapacité de travail temporaire résultant d'une maladie ou d'un accident;</w:t>
      </w:r>
    </w:p>
    <w:p w14:paraId="6C981043" w14:textId="77777777" w:rsidR="00EF29CB" w:rsidRDefault="00EF29CB" w:rsidP="00EF29CB">
      <w:pPr>
        <w:jc w:val="both"/>
      </w:pPr>
    </w:p>
    <w:p w14:paraId="0324A8CD" w14:textId="770FC4EA" w:rsidR="00EF29CB" w:rsidRPr="00EF29CB" w:rsidRDefault="00EF29CB" w:rsidP="008C616F">
      <w:pPr>
        <w:pStyle w:val="ListParagraph"/>
        <w:numPr>
          <w:ilvl w:val="0"/>
          <w:numId w:val="4"/>
        </w:numPr>
        <w:jc w:val="both"/>
        <w:rPr>
          <w:b/>
          <w:bCs/>
        </w:rPr>
      </w:pPr>
      <w:r w:rsidRPr="00EF29CB">
        <w:rPr>
          <w:b/>
          <w:bCs/>
        </w:rPr>
        <w:t>s'il se trouve en chômage involontaire dûment constaté après avoir été employé pendant plus d'un an et s'est fait enregistré en qualité de demandeur d'emploi auprès du service de l'emploi compétent;</w:t>
      </w:r>
    </w:p>
    <w:p w14:paraId="306C6F3B" w14:textId="77777777" w:rsidR="00EF29CB" w:rsidRDefault="00EF29CB" w:rsidP="00EF29CB">
      <w:pPr>
        <w:jc w:val="both"/>
      </w:pPr>
    </w:p>
    <w:p w14:paraId="2841B946" w14:textId="6392349E" w:rsidR="00EF29CB" w:rsidRPr="006B7D2D" w:rsidRDefault="00EF29CB" w:rsidP="00EF29CB">
      <w:pPr>
        <w:pStyle w:val="ListParagraph"/>
        <w:numPr>
          <w:ilvl w:val="0"/>
          <w:numId w:val="4"/>
        </w:numPr>
        <w:jc w:val="both"/>
        <w:rPr>
          <w:b/>
          <w:bCs/>
        </w:rPr>
      </w:pPr>
      <w:r w:rsidRPr="006B7D2D">
        <w:rPr>
          <w:b/>
          <w:bCs/>
        </w:rPr>
        <w:lastRenderedPageBreak/>
        <w:t>s'il se trouve en chômage involontaire dûment constaté à la fin de son contrat de travail à durée déterminée inférieure à un an ou après avoir été involontairement au chômage pendant les douze premiers mois et s'est fait enregistré en qualité de demandeur d'emploi auprès du service de l'emploi compétent; dans ce cas, il conserve le statut de travailleur pendant au moins six mois;</w:t>
      </w:r>
    </w:p>
    <w:p w14:paraId="7C6D781C" w14:textId="77777777" w:rsidR="00EF29CB" w:rsidRDefault="00EF29CB" w:rsidP="00EF29CB">
      <w:pPr>
        <w:jc w:val="both"/>
      </w:pPr>
    </w:p>
    <w:p w14:paraId="6397B1A9" w14:textId="42CA212D" w:rsidR="00EF29CB" w:rsidRDefault="00EF29CB" w:rsidP="00EF29CB">
      <w:pPr>
        <w:pStyle w:val="ListParagraph"/>
        <w:numPr>
          <w:ilvl w:val="0"/>
          <w:numId w:val="4"/>
        </w:numPr>
        <w:jc w:val="both"/>
      </w:pPr>
      <w:r>
        <w:t>s'il entreprend une formation professionnelle. À moins que l'intéressé ne se trouve en situation de chômage involontaire, le maintien de la qualité de travailleur suppose qu'il existe une relation entre la formation et l'activité professionnelle antérieure.</w:t>
      </w:r>
    </w:p>
    <w:p w14:paraId="4D877F41" w14:textId="77777777" w:rsidR="00EF29CB" w:rsidRDefault="00EF29CB" w:rsidP="00EF29CB">
      <w:pPr>
        <w:jc w:val="both"/>
      </w:pPr>
    </w:p>
    <w:p w14:paraId="64B38061" w14:textId="6229B8CD" w:rsidR="001948B0" w:rsidRDefault="00EF29CB" w:rsidP="00EF29CB">
      <w:pPr>
        <w:jc w:val="both"/>
      </w:pPr>
      <w:r>
        <w:t>4.   Par dérogation au paragraphe 1, point d) et au paragraphe 2 ci-dessus, seul le conjoint, le partenaire enregistré au sens de l'article 2, paragraphe 2, point b) et les enfants à charge bénéficient du droit de séjour en tant que membres de la famille d'un citoyen de l'Union qui remplit les conditions énoncées au paragraphe 1, point c). L'article 3, paragraphe 1 s'applique à ses ascendants directs à charge et à ceux de son conjoint ou partenaire enregistré.</w:t>
      </w:r>
    </w:p>
    <w:p w14:paraId="35C197C8" w14:textId="77777777" w:rsidR="00EF29CB" w:rsidRDefault="00EF29CB" w:rsidP="00EF29CB">
      <w:pPr>
        <w:jc w:val="both"/>
      </w:pPr>
    </w:p>
    <w:p w14:paraId="2E855466" w14:textId="77777777" w:rsidR="00EF29CB" w:rsidRDefault="00EF29CB" w:rsidP="00EF29CB">
      <w:pPr>
        <w:jc w:val="both"/>
      </w:pPr>
    </w:p>
    <w:p w14:paraId="71BC0474" w14:textId="77777777" w:rsidR="00EF29CB" w:rsidRDefault="00EF29CB" w:rsidP="00EF29CB">
      <w:pPr>
        <w:jc w:val="both"/>
      </w:pPr>
    </w:p>
    <w:p w14:paraId="3E7DB54F" w14:textId="0A35C45C" w:rsidR="00EF29CB" w:rsidRDefault="00EF29CB" w:rsidP="00EF29CB">
      <w:pPr>
        <w:jc w:val="both"/>
      </w:pPr>
      <w:r w:rsidRPr="00EF29CB">
        <w:t xml:space="preserve">code de l’entrée et du séjour des étrangers et du droit d’asile </w:t>
      </w:r>
      <w:r>
        <w:t>- CESEDA</w:t>
      </w:r>
    </w:p>
    <w:p w14:paraId="1EC1975E" w14:textId="77777777" w:rsidR="00EF29CB" w:rsidRDefault="00000000" w:rsidP="00EF29CB">
      <w:pPr>
        <w:pStyle w:val="name-article"/>
      </w:pPr>
      <w:hyperlink r:id="rId5" w:history="1">
        <w:r w:rsidR="00EF29CB">
          <w:rPr>
            <w:rStyle w:val="Hyperlink"/>
          </w:rPr>
          <w:t>Article R233-7</w:t>
        </w:r>
      </w:hyperlink>
    </w:p>
    <w:p w14:paraId="03D8A71A" w14:textId="77777777" w:rsidR="00EF29CB" w:rsidRDefault="00EF29CB" w:rsidP="00EF29CB">
      <w:pPr>
        <w:pStyle w:val="version-article"/>
      </w:pPr>
      <w:r>
        <w:t>Version en vigueur depuis le 01 mai 2021</w:t>
      </w:r>
    </w:p>
    <w:p w14:paraId="298F3B88" w14:textId="77777777" w:rsidR="00EF29CB" w:rsidRDefault="00000000" w:rsidP="00EF29CB">
      <w:pPr>
        <w:pStyle w:val="Date1"/>
      </w:pPr>
      <w:hyperlink r:id="rId6" w:history="1">
        <w:r w:rsidR="00EF29CB">
          <w:rPr>
            <w:rStyle w:val="Hyperlink"/>
          </w:rPr>
          <w:t>Création Décret n°2020-1734 du 16 décembre 2020 - art.</w:t>
        </w:r>
        <w:r w:rsidR="00EF29CB">
          <w:rPr>
            <w:color w:val="0000FF"/>
            <w:u w:val="single"/>
          </w:rPr>
          <w:br/>
        </w:r>
      </w:hyperlink>
    </w:p>
    <w:p w14:paraId="76EB94E3" w14:textId="5E027FE0" w:rsidR="00EF29CB" w:rsidRPr="006B7D2D" w:rsidRDefault="00EF29CB" w:rsidP="00EF29CB">
      <w:pPr>
        <w:pStyle w:val="NormalWeb"/>
        <w:rPr>
          <w:b/>
          <w:bCs/>
        </w:rPr>
      </w:pPr>
      <w:r w:rsidRPr="00EF29CB">
        <w:rPr>
          <w:b/>
          <w:bCs/>
        </w:rPr>
        <w:t>Les citoyens de l'Union européenne mentionnés au 1° de l'article L. 233-1 conservent leur droit au séjour en qualité de travailleur salarié ou de non-salarié dans les situations suivantes :</w:t>
      </w:r>
      <w:r>
        <w:br/>
        <w:t>1° Ils ont été frappés d'une incapacité de travail temporaire résultant d'une maladie ou d'un accident ;</w:t>
      </w:r>
      <w:r>
        <w:br/>
      </w:r>
      <w:r w:rsidRPr="00EF29CB">
        <w:rPr>
          <w:b/>
          <w:bCs/>
        </w:rPr>
        <w:t>2° Ils se trouvent en chômage involontaire dûment constaté après avoir exercé leur activité professionnelle pendant plus d'un an et sont inscrits sur la liste des demandeurs d'emploi</w:t>
      </w:r>
      <w:r>
        <w:t xml:space="preserve"> ;</w:t>
      </w:r>
      <w:r>
        <w:br/>
      </w:r>
      <w:r w:rsidRPr="006B7D2D">
        <w:rPr>
          <w:b/>
          <w:bCs/>
        </w:rPr>
        <w:t>3° Ils entreprennent une formation professionnelle devant être en lien avec l'activité professionnelle antérieure à moins d'avoir été mis involontairement au chômage.</w:t>
      </w:r>
      <w:r w:rsidRPr="006B7D2D">
        <w:rPr>
          <w:b/>
          <w:bCs/>
        </w:rPr>
        <w:br/>
        <w:t>Ils conservent au même titre leur droit de séjour pendant six mois s'ils sont involontairement privés d'emploi dans les douze premiers mois qui suivent le début de leur activité professionnelle et sont inscrits sur la liste des demandeurs d'emploi.</w:t>
      </w:r>
    </w:p>
    <w:p w14:paraId="0AD44849" w14:textId="77777777" w:rsidR="00EF29CB" w:rsidRDefault="00EF29CB" w:rsidP="00EF29CB">
      <w:pPr>
        <w:jc w:val="both"/>
      </w:pPr>
    </w:p>
    <w:sectPr w:rsidR="00EF29CB" w:rsidSect="00F418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D78C6"/>
    <w:multiLevelType w:val="hybridMultilevel"/>
    <w:tmpl w:val="FC7CCA3A"/>
    <w:lvl w:ilvl="0" w:tplc="34006158">
      <w:start w:val="700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1D759F"/>
    <w:multiLevelType w:val="hybridMultilevel"/>
    <w:tmpl w:val="3D788CC6"/>
    <w:lvl w:ilvl="0" w:tplc="D400C5F8">
      <w:start w:val="4"/>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A72E5A"/>
    <w:multiLevelType w:val="hybridMultilevel"/>
    <w:tmpl w:val="FA2024CC"/>
    <w:lvl w:ilvl="0" w:tplc="3AF09440">
      <w:start w:val="7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5B51C0"/>
    <w:multiLevelType w:val="hybridMultilevel"/>
    <w:tmpl w:val="F626D3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FD264F"/>
    <w:multiLevelType w:val="hybridMultilevel"/>
    <w:tmpl w:val="FDA2B3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92063616">
    <w:abstractNumId w:val="0"/>
  </w:num>
  <w:num w:numId="2" w16cid:durableId="1236086986">
    <w:abstractNumId w:val="2"/>
  </w:num>
  <w:num w:numId="3" w16cid:durableId="683826215">
    <w:abstractNumId w:val="3"/>
  </w:num>
  <w:num w:numId="4" w16cid:durableId="1913273991">
    <w:abstractNumId w:val="4"/>
  </w:num>
  <w:num w:numId="5" w16cid:durableId="157929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3F"/>
    <w:rsid w:val="000168A8"/>
    <w:rsid w:val="00095898"/>
    <w:rsid w:val="000A611A"/>
    <w:rsid w:val="00123617"/>
    <w:rsid w:val="00124C72"/>
    <w:rsid w:val="00145870"/>
    <w:rsid w:val="0015126D"/>
    <w:rsid w:val="001948B0"/>
    <w:rsid w:val="00196FE2"/>
    <w:rsid w:val="001F7591"/>
    <w:rsid w:val="002171B1"/>
    <w:rsid w:val="00226F3C"/>
    <w:rsid w:val="00230C43"/>
    <w:rsid w:val="00257D28"/>
    <w:rsid w:val="002D270B"/>
    <w:rsid w:val="00313632"/>
    <w:rsid w:val="003A3E60"/>
    <w:rsid w:val="004244BD"/>
    <w:rsid w:val="00447EC3"/>
    <w:rsid w:val="00507D74"/>
    <w:rsid w:val="005E658B"/>
    <w:rsid w:val="005F36DC"/>
    <w:rsid w:val="006B7D2D"/>
    <w:rsid w:val="0070459E"/>
    <w:rsid w:val="0071294E"/>
    <w:rsid w:val="0073163F"/>
    <w:rsid w:val="00790A1D"/>
    <w:rsid w:val="007946A9"/>
    <w:rsid w:val="008C616F"/>
    <w:rsid w:val="00927288"/>
    <w:rsid w:val="00962D88"/>
    <w:rsid w:val="009B700F"/>
    <w:rsid w:val="009E29DC"/>
    <w:rsid w:val="009E611C"/>
    <w:rsid w:val="009F077D"/>
    <w:rsid w:val="00A4615E"/>
    <w:rsid w:val="00B5154C"/>
    <w:rsid w:val="00B75233"/>
    <w:rsid w:val="00BA352E"/>
    <w:rsid w:val="00BD5DF7"/>
    <w:rsid w:val="00BE7928"/>
    <w:rsid w:val="00C13184"/>
    <w:rsid w:val="00CC00EC"/>
    <w:rsid w:val="00D215AA"/>
    <w:rsid w:val="00D22A05"/>
    <w:rsid w:val="00D4331C"/>
    <w:rsid w:val="00D675C3"/>
    <w:rsid w:val="00DD40C8"/>
    <w:rsid w:val="00DD564F"/>
    <w:rsid w:val="00DF2067"/>
    <w:rsid w:val="00E7314F"/>
    <w:rsid w:val="00EC22E5"/>
    <w:rsid w:val="00EF29CB"/>
    <w:rsid w:val="00F00BD0"/>
    <w:rsid w:val="00F26201"/>
    <w:rsid w:val="00F32588"/>
    <w:rsid w:val="00F41819"/>
    <w:rsid w:val="00F54E35"/>
    <w:rsid w:val="00FB248B"/>
    <w:rsid w:val="00FD7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DF0C"/>
  <w15:chartTrackingRefBased/>
  <w15:docId w15:val="{2E686CD9-DA8A-DD4F-B98A-C537559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8B0"/>
    <w:pPr>
      <w:ind w:left="720"/>
      <w:contextualSpacing/>
    </w:pPr>
  </w:style>
  <w:style w:type="paragraph" w:styleId="BalloonText">
    <w:name w:val="Balloon Text"/>
    <w:basedOn w:val="Normal"/>
    <w:link w:val="BalloonTextChar"/>
    <w:uiPriority w:val="99"/>
    <w:semiHidden/>
    <w:unhideWhenUsed/>
    <w:rsid w:val="00DF2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067"/>
    <w:rPr>
      <w:rFonts w:ascii="Segoe UI" w:hAnsi="Segoe UI" w:cs="Segoe UI"/>
      <w:sz w:val="18"/>
      <w:szCs w:val="18"/>
    </w:rPr>
  </w:style>
  <w:style w:type="character" w:styleId="CommentReference">
    <w:name w:val="annotation reference"/>
    <w:basedOn w:val="DefaultParagraphFont"/>
    <w:uiPriority w:val="99"/>
    <w:semiHidden/>
    <w:unhideWhenUsed/>
    <w:rsid w:val="00EF29CB"/>
    <w:rPr>
      <w:sz w:val="16"/>
      <w:szCs w:val="16"/>
    </w:rPr>
  </w:style>
  <w:style w:type="paragraph" w:styleId="CommentText">
    <w:name w:val="annotation text"/>
    <w:basedOn w:val="Normal"/>
    <w:link w:val="CommentTextChar"/>
    <w:uiPriority w:val="99"/>
    <w:unhideWhenUsed/>
    <w:rsid w:val="00EF29CB"/>
    <w:rPr>
      <w:sz w:val="20"/>
      <w:szCs w:val="20"/>
    </w:rPr>
  </w:style>
  <w:style w:type="character" w:customStyle="1" w:styleId="CommentTextChar">
    <w:name w:val="Comment Text Char"/>
    <w:basedOn w:val="DefaultParagraphFont"/>
    <w:link w:val="CommentText"/>
    <w:uiPriority w:val="99"/>
    <w:rsid w:val="00EF29CB"/>
    <w:rPr>
      <w:sz w:val="20"/>
      <w:szCs w:val="20"/>
    </w:rPr>
  </w:style>
  <w:style w:type="paragraph" w:styleId="CommentSubject">
    <w:name w:val="annotation subject"/>
    <w:basedOn w:val="CommentText"/>
    <w:next w:val="CommentText"/>
    <w:link w:val="CommentSubjectChar"/>
    <w:uiPriority w:val="99"/>
    <w:semiHidden/>
    <w:unhideWhenUsed/>
    <w:rsid w:val="00EF29CB"/>
    <w:rPr>
      <w:b/>
      <w:bCs/>
    </w:rPr>
  </w:style>
  <w:style w:type="character" w:customStyle="1" w:styleId="CommentSubjectChar">
    <w:name w:val="Comment Subject Char"/>
    <w:basedOn w:val="CommentTextChar"/>
    <w:link w:val="CommentSubject"/>
    <w:uiPriority w:val="99"/>
    <w:semiHidden/>
    <w:rsid w:val="00EF29CB"/>
    <w:rPr>
      <w:b/>
      <w:bCs/>
      <w:sz w:val="20"/>
      <w:szCs w:val="20"/>
    </w:rPr>
  </w:style>
  <w:style w:type="paragraph" w:styleId="Revision">
    <w:name w:val="Revision"/>
    <w:hidden/>
    <w:uiPriority w:val="99"/>
    <w:semiHidden/>
    <w:rsid w:val="00EF29CB"/>
  </w:style>
  <w:style w:type="paragraph" w:customStyle="1" w:styleId="name-article">
    <w:name w:val="name-article"/>
    <w:basedOn w:val="Normal"/>
    <w:rsid w:val="00EF29CB"/>
    <w:pPr>
      <w:spacing w:before="100" w:beforeAutospacing="1" w:after="100" w:afterAutospacing="1"/>
    </w:pPr>
    <w:rPr>
      <w:rFonts w:ascii="Times New Roman" w:eastAsia="Times New Roman" w:hAnsi="Times New Roman" w:cs="Times New Roman"/>
      <w:lang w:eastAsia="fr-FR"/>
    </w:rPr>
  </w:style>
  <w:style w:type="character" w:styleId="Hyperlink">
    <w:name w:val="Hyperlink"/>
    <w:basedOn w:val="DefaultParagraphFont"/>
    <w:uiPriority w:val="99"/>
    <w:semiHidden/>
    <w:unhideWhenUsed/>
    <w:rsid w:val="00EF29CB"/>
    <w:rPr>
      <w:color w:val="0000FF"/>
      <w:u w:val="single"/>
    </w:rPr>
  </w:style>
  <w:style w:type="paragraph" w:customStyle="1" w:styleId="version-article">
    <w:name w:val="version-article"/>
    <w:basedOn w:val="Normal"/>
    <w:rsid w:val="00EF29CB"/>
    <w:pPr>
      <w:spacing w:before="100" w:beforeAutospacing="1" w:after="100" w:afterAutospacing="1"/>
    </w:pPr>
    <w:rPr>
      <w:rFonts w:ascii="Times New Roman" w:eastAsia="Times New Roman" w:hAnsi="Times New Roman" w:cs="Times New Roman"/>
      <w:lang w:eastAsia="fr-FR"/>
    </w:rPr>
  </w:style>
  <w:style w:type="paragraph" w:customStyle="1" w:styleId="Date1">
    <w:name w:val="Date1"/>
    <w:basedOn w:val="Normal"/>
    <w:rsid w:val="00EF29CB"/>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EF29C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1236">
      <w:bodyDiv w:val="1"/>
      <w:marLeft w:val="0"/>
      <w:marRight w:val="0"/>
      <w:marTop w:val="0"/>
      <w:marBottom w:val="0"/>
      <w:divBdr>
        <w:top w:val="none" w:sz="0" w:space="0" w:color="auto"/>
        <w:left w:val="none" w:sz="0" w:space="0" w:color="auto"/>
        <w:bottom w:val="none" w:sz="0" w:space="0" w:color="auto"/>
        <w:right w:val="none" w:sz="0" w:space="0" w:color="auto"/>
      </w:divBdr>
      <w:divsChild>
        <w:div w:id="1406688152">
          <w:marLeft w:val="0"/>
          <w:marRight w:val="0"/>
          <w:marTop w:val="0"/>
          <w:marBottom w:val="0"/>
          <w:divBdr>
            <w:top w:val="none" w:sz="0" w:space="0" w:color="auto"/>
            <w:left w:val="none" w:sz="0" w:space="0" w:color="auto"/>
            <w:bottom w:val="none" w:sz="0" w:space="0" w:color="auto"/>
            <w:right w:val="none" w:sz="0" w:space="0" w:color="auto"/>
          </w:divBdr>
          <w:divsChild>
            <w:div w:id="1117214691">
              <w:marLeft w:val="0"/>
              <w:marRight w:val="0"/>
              <w:marTop w:val="0"/>
              <w:marBottom w:val="0"/>
              <w:divBdr>
                <w:top w:val="none" w:sz="0" w:space="0" w:color="auto"/>
                <w:left w:val="none" w:sz="0" w:space="0" w:color="auto"/>
                <w:bottom w:val="none" w:sz="0" w:space="0" w:color="auto"/>
                <w:right w:val="none" w:sz="0" w:space="0" w:color="auto"/>
              </w:divBdr>
            </w:div>
          </w:divsChild>
        </w:div>
        <w:div w:id="1724284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loda/id/LEGIARTI000042765483/2020-12-31/" TargetMode="External"/><Relationship Id="rId5" Type="http://schemas.openxmlformats.org/officeDocument/2006/relationships/hyperlink" Target="https://www.legifrance.gouv.fr/codes/article_lc/LEGIARTI00004280805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1404</Words>
  <Characters>7049</Characters>
  <Application>Microsoft Office Word</Application>
  <DocSecurity>0</DocSecurity>
  <Lines>163</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Antoine Math</cp:lastModifiedBy>
  <cp:revision>4</cp:revision>
  <cp:lastPrinted>2023-04-25T15:11:00Z</cp:lastPrinted>
  <dcterms:created xsi:type="dcterms:W3CDTF">2023-05-04T06:40:00Z</dcterms:created>
  <dcterms:modified xsi:type="dcterms:W3CDTF">2023-05-05T16:38:00Z</dcterms:modified>
</cp:coreProperties>
</file>